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微软雅黑" w:asciiTheme="majorEastAsia" w:hAnsiTheme="majorEastAsia" w:eastAsiaTheme="majorEastAsia"/>
          <w:sz w:val="36"/>
        </w:rPr>
      </w:pPr>
      <w:bookmarkStart w:id="0" w:name="_GoBack"/>
      <w:bookmarkEnd w:id="0"/>
    </w:p>
    <w:p>
      <w:pPr>
        <w:jc w:val="center"/>
        <w:rPr>
          <w:rFonts w:cs="微软雅黑" w:asciiTheme="majorEastAsia" w:hAnsiTheme="majorEastAsia" w:eastAsiaTheme="majorEastAsia"/>
          <w:sz w:val="36"/>
        </w:rPr>
      </w:pPr>
    </w:p>
    <w:p>
      <w:pPr>
        <w:jc w:val="center"/>
        <w:rPr>
          <w:rFonts w:cs="微软雅黑" w:asciiTheme="majorEastAsia" w:hAnsiTheme="majorEastAsia" w:eastAsiaTheme="majorEastAsia"/>
          <w:sz w:val="36"/>
        </w:rPr>
      </w:pPr>
    </w:p>
    <w:p>
      <w:pPr>
        <w:jc w:val="center"/>
        <w:rPr>
          <w:rFonts w:cs="微软雅黑" w:asciiTheme="majorEastAsia" w:hAnsiTheme="majorEastAsia" w:eastAsiaTheme="majorEastAsia"/>
          <w:sz w:val="36"/>
        </w:rPr>
      </w:pPr>
    </w:p>
    <w:p>
      <w:pPr>
        <w:jc w:val="center"/>
        <w:rPr>
          <w:rFonts w:cs="微软雅黑" w:asciiTheme="majorEastAsia" w:hAnsiTheme="majorEastAsia" w:eastAsiaTheme="majorEastAsia"/>
          <w:b/>
          <w:sz w:val="72"/>
          <w:szCs w:val="72"/>
        </w:rPr>
      </w:pPr>
      <w:r>
        <w:rPr>
          <w:rFonts w:hint="eastAsia" w:cs="微软雅黑" w:asciiTheme="majorEastAsia" w:hAnsiTheme="majorEastAsia" w:eastAsiaTheme="majorEastAsia"/>
          <w:b/>
          <w:sz w:val="72"/>
          <w:szCs w:val="72"/>
        </w:rPr>
        <w:t>上海工程技术大学</w:t>
      </w:r>
    </w:p>
    <w:p>
      <w:pPr>
        <w:tabs>
          <w:tab w:val="center" w:pos="4153"/>
          <w:tab w:val="right" w:pos="8306"/>
        </w:tabs>
        <w:jc w:val="left"/>
        <w:rPr>
          <w:rFonts w:cs="微软雅黑" w:asciiTheme="majorEastAsia" w:hAnsiTheme="majorEastAsia" w:eastAsiaTheme="majorEastAsia"/>
          <w:b/>
          <w:sz w:val="44"/>
          <w:szCs w:val="44"/>
        </w:rPr>
      </w:pPr>
      <w:r>
        <w:rPr>
          <w:rFonts w:cs="微软雅黑" w:asciiTheme="majorEastAsia" w:hAnsiTheme="majorEastAsia" w:eastAsiaTheme="majorEastAsia"/>
          <w:b/>
          <w:sz w:val="44"/>
          <w:szCs w:val="44"/>
        </w:rPr>
        <w:tab/>
      </w:r>
      <w:r>
        <w:rPr>
          <w:rFonts w:cs="微软雅黑" w:asciiTheme="majorEastAsia" w:hAnsiTheme="majorEastAsia" w:eastAsiaTheme="majorEastAsia"/>
          <w:b/>
          <w:sz w:val="44"/>
          <w:szCs w:val="44"/>
        </w:rPr>
        <w:t>完美校园APP使用说明</w:t>
      </w:r>
      <w:r>
        <w:rPr>
          <w:rFonts w:cs="微软雅黑" w:asciiTheme="majorEastAsia" w:hAnsiTheme="majorEastAsia" w:eastAsiaTheme="majorEastAsia"/>
          <w:b/>
          <w:sz w:val="44"/>
          <w:szCs w:val="44"/>
        </w:rPr>
        <w:tab/>
      </w: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jc w:val="center"/>
        <w:rPr>
          <w:rFonts w:cs="微软雅黑" w:asciiTheme="majorEastAsia" w:hAnsiTheme="majorEastAsia" w:eastAsiaTheme="majorEastAsia"/>
          <w:sz w:val="36"/>
        </w:rPr>
      </w:pPr>
      <w:r>
        <w:rPr>
          <w:rFonts w:hint="eastAsia" w:cs="微软雅黑" w:asciiTheme="majorEastAsia" w:hAnsiTheme="majorEastAsia" w:eastAsiaTheme="majorEastAsia"/>
          <w:sz w:val="36"/>
        </w:rPr>
        <w:t>2017</w:t>
      </w:r>
      <w:r>
        <w:rPr>
          <w:rFonts w:cs="微软雅黑" w:asciiTheme="majorEastAsia" w:hAnsiTheme="majorEastAsia" w:eastAsiaTheme="majorEastAsia"/>
          <w:sz w:val="36"/>
        </w:rPr>
        <w:t>年</w:t>
      </w:r>
      <w:r>
        <w:rPr>
          <w:rFonts w:hint="eastAsia" w:cs="微软雅黑" w:asciiTheme="majorEastAsia" w:hAnsiTheme="majorEastAsia" w:eastAsiaTheme="majorEastAsia"/>
          <w:sz w:val="36"/>
        </w:rPr>
        <w:t>08</w:t>
      </w:r>
      <w:r>
        <w:rPr>
          <w:rFonts w:cs="微软雅黑" w:asciiTheme="majorEastAsia" w:hAnsiTheme="majorEastAsia" w:eastAsiaTheme="majorEastAsia"/>
          <w:sz w:val="36"/>
        </w:rPr>
        <w:t>月</w:t>
      </w:r>
      <w:r>
        <w:rPr>
          <w:rFonts w:hint="eastAsia" w:cs="微软雅黑" w:asciiTheme="majorEastAsia" w:hAnsiTheme="majorEastAsia" w:eastAsiaTheme="majorEastAsia"/>
          <w:sz w:val="36"/>
        </w:rPr>
        <w:t>24</w:t>
      </w:r>
      <w:r>
        <w:rPr>
          <w:rFonts w:cs="微软雅黑" w:asciiTheme="majorEastAsia" w:hAnsiTheme="majorEastAsia" w:eastAsiaTheme="majorEastAsia"/>
          <w:sz w:val="36"/>
        </w:rPr>
        <w:t>日</w:t>
      </w: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b/>
          <w:sz w:val="44"/>
        </w:rPr>
      </w:pPr>
      <w:r>
        <w:rPr>
          <w:rFonts w:cs="微软雅黑" w:asciiTheme="majorEastAsia" w:hAnsiTheme="majorEastAsia" w:eastAsiaTheme="majorEastAsia"/>
          <w:b/>
          <w:sz w:val="44"/>
        </w:rPr>
        <w:t xml:space="preserve"> </w:t>
      </w:r>
    </w:p>
    <w:p>
      <w:pPr>
        <w:rPr>
          <w:rFonts w:cs="微软雅黑" w:asciiTheme="majorEastAsia" w:hAnsiTheme="majorEastAsia" w:eastAsiaTheme="majorEastAsia"/>
          <w:b/>
          <w:sz w:val="44"/>
        </w:rPr>
      </w:pPr>
    </w:p>
    <w:p>
      <w:pPr>
        <w:rPr>
          <w:rFonts w:cs="微软雅黑" w:asciiTheme="majorEastAsia" w:hAnsiTheme="majorEastAsia" w:eastAsiaTheme="majorEastAsia"/>
          <w:b/>
          <w:sz w:val="44"/>
        </w:rPr>
      </w:pPr>
    </w:p>
    <w:p>
      <w:pPr>
        <w:rPr>
          <w:rFonts w:cs="微软雅黑" w:asciiTheme="majorEastAsia" w:hAnsiTheme="majorEastAsia" w:eastAsiaTheme="majorEastAsia"/>
          <w:b/>
          <w:sz w:val="44"/>
        </w:rPr>
      </w:pPr>
    </w:p>
    <w:p>
      <w:pPr>
        <w:keepNext/>
        <w:keepLines/>
        <w:numPr>
          <w:ilvl w:val="0"/>
          <w:numId w:val="1"/>
        </w:numPr>
        <w:tabs>
          <w:tab w:val="left" w:pos="432"/>
        </w:tabs>
        <w:spacing w:before="340" w:after="330" w:line="576" w:lineRule="auto"/>
        <w:ind w:left="432" w:hanging="432"/>
        <w:rPr>
          <w:rFonts w:cs="微软雅黑" w:asciiTheme="majorEastAsia" w:hAnsiTheme="majorEastAsia" w:eastAsiaTheme="majorEastAsia"/>
          <w:b/>
          <w:sz w:val="44"/>
        </w:rPr>
      </w:pPr>
      <w:r>
        <w:rPr>
          <w:rFonts w:hint="eastAsia" w:cs="微软雅黑" w:asciiTheme="majorEastAsia" w:hAnsiTheme="majorEastAsia" w:eastAsiaTheme="majorEastAsia"/>
          <w:b/>
          <w:sz w:val="44"/>
          <w:lang w:eastAsia="zh-CN"/>
        </w:rPr>
        <w:t>一．完美校园</w:t>
      </w:r>
      <w:r>
        <w:rPr>
          <w:rFonts w:hint="eastAsia" w:cs="微软雅黑" w:asciiTheme="majorEastAsia" w:hAnsiTheme="majorEastAsia" w:eastAsiaTheme="majorEastAsia"/>
          <w:b/>
          <w:sz w:val="44"/>
          <w:lang w:val="en-US" w:eastAsia="zh-CN"/>
        </w:rPr>
        <w:t>APP</w:t>
      </w:r>
      <w:r>
        <w:rPr>
          <w:rFonts w:cs="微软雅黑" w:asciiTheme="majorEastAsia" w:hAnsiTheme="majorEastAsia" w:eastAsiaTheme="majorEastAsia"/>
          <w:b/>
          <w:sz w:val="44"/>
        </w:rPr>
        <w:t>下载和</w:t>
      </w:r>
      <w:r>
        <w:rPr>
          <w:rFonts w:hint="eastAsia" w:cs="微软雅黑" w:asciiTheme="majorEastAsia" w:hAnsiTheme="majorEastAsia" w:eastAsiaTheme="majorEastAsia"/>
          <w:b/>
          <w:sz w:val="44"/>
          <w:lang w:eastAsia="zh-CN"/>
        </w:rPr>
        <w:t>注册</w:t>
      </w:r>
    </w:p>
    <w:p>
      <w:pPr>
        <w:numPr>
          <w:ilvl w:val="0"/>
          <w:numId w:val="1"/>
        </w:numPr>
        <w:tabs>
          <w:tab w:val="left" w:pos="868"/>
        </w:tabs>
        <w:ind w:left="868" w:hanging="420"/>
        <w:jc w:val="left"/>
        <w:rPr>
          <w:rFonts w:cs="微软雅黑" w:asciiTheme="majorEastAsia" w:hAnsiTheme="majorEastAsia" w:eastAsiaTheme="majorEastAsia"/>
          <w:b/>
          <w:sz w:val="28"/>
          <w:szCs w:val="28"/>
        </w:rPr>
      </w:pPr>
      <w:r>
        <w:rPr>
          <w:rFonts w:cs="微软雅黑" w:asciiTheme="majorEastAsia" w:hAnsiTheme="majorEastAsia" w:eastAsiaTheme="majorEastAsia"/>
          <w:b/>
          <w:sz w:val="28"/>
          <w:szCs w:val="28"/>
        </w:rPr>
        <w:t>下载方式1：</w:t>
      </w:r>
    </w:p>
    <w:p>
      <w:pPr>
        <w:ind w:left="448"/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>本客户端可以在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各大</w:t>
      </w:r>
      <w:r>
        <w:rPr>
          <w:rFonts w:cs="微软雅黑" w:asciiTheme="majorEastAsia" w:hAnsiTheme="majorEastAsia" w:eastAsiaTheme="majorEastAsia"/>
          <w:sz w:val="28"/>
          <w:szCs w:val="28"/>
        </w:rPr>
        <w:t>应用市场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搜索“完美校园”即可</w:t>
      </w:r>
      <w:r>
        <w:rPr>
          <w:rFonts w:cs="微软雅黑" w:asciiTheme="majorEastAsia" w:hAnsiTheme="majorEastAsia" w:eastAsiaTheme="majorEastAsia"/>
          <w:sz w:val="28"/>
          <w:szCs w:val="28"/>
        </w:rPr>
        <w:t>下载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使用</w:t>
      </w:r>
      <w:r>
        <w:rPr>
          <w:rFonts w:cs="微软雅黑" w:asciiTheme="majorEastAsia" w:hAnsiTheme="majorEastAsia" w:eastAsiaTheme="majorEastAsia"/>
          <w:sz w:val="28"/>
          <w:szCs w:val="28"/>
        </w:rPr>
        <w:t>。</w:t>
      </w:r>
    </w:p>
    <w:p>
      <w:pPr>
        <w:rPr>
          <w:rFonts w:cs="微软雅黑" w:asciiTheme="majorEastAsia" w:hAnsiTheme="majorEastAsia" w:eastAsiaTheme="majorEastAsia"/>
          <w:i/>
          <w:sz w:val="28"/>
          <w:szCs w:val="24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t xml:space="preserve">  </w:t>
      </w:r>
      <w:r>
        <w:rPr>
          <w:rFonts w:cs="微软雅黑" w:asciiTheme="majorEastAsia" w:hAnsiTheme="majorEastAsia" w:eastAsiaTheme="majorEastAsia"/>
          <w:i/>
          <w:sz w:val="28"/>
          <w:szCs w:val="24"/>
        </w:rPr>
        <w:t xml:space="preserve"> </w:t>
      </w:r>
    </w:p>
    <w:p>
      <w:pPr>
        <w:numPr>
          <w:ilvl w:val="0"/>
          <w:numId w:val="2"/>
        </w:numPr>
        <w:tabs>
          <w:tab w:val="left" w:pos="868"/>
        </w:tabs>
        <w:ind w:left="868" w:hanging="420"/>
        <w:jc w:val="left"/>
        <w:rPr>
          <w:rFonts w:cs="微软雅黑" w:asciiTheme="majorEastAsia" w:hAnsiTheme="majorEastAsia" w:eastAsiaTheme="majorEastAsia"/>
          <w:b/>
          <w:sz w:val="28"/>
          <w:szCs w:val="28"/>
        </w:rPr>
      </w:pPr>
      <w:r>
        <w:rPr>
          <w:rFonts w:cs="微软雅黑" w:asciiTheme="majorEastAsia" w:hAnsiTheme="majorEastAsia" w:eastAsiaTheme="majorEastAsia"/>
          <w:b/>
          <w:sz w:val="28"/>
          <w:szCs w:val="28"/>
        </w:rPr>
        <w:t>下载方式2：</w:t>
      </w:r>
    </w:p>
    <w:p>
      <w:pPr>
        <w:tabs>
          <w:tab w:val="left" w:pos="868"/>
        </w:tabs>
        <w:ind w:left="88"/>
        <w:jc w:val="left"/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 本客户端也可在小米应用商店、安卓市场、AppStore等各大应用商店下载，或 </w:t>
      </w:r>
      <w:r>
        <w:fldChar w:fldCharType="begin"/>
      </w:r>
      <w:r>
        <w:instrText xml:space="preserve"> HYPERLINK "http://www.17wanxiao.com/" \h </w:instrText>
      </w:r>
      <w:r>
        <w:fldChar w:fldCharType="separate"/>
      </w:r>
      <w:r>
        <w:rPr>
          <w:rFonts w:cs="微软雅黑" w:asciiTheme="majorEastAsia" w:hAnsiTheme="majorEastAsia" w:eastAsiaTheme="majorEastAsia"/>
          <w:color w:val="0000FF"/>
          <w:sz w:val="28"/>
          <w:szCs w:val="28"/>
          <w:u w:val="single"/>
        </w:rPr>
        <w:t>http://www.17wanxiao.com/</w:t>
      </w:r>
      <w:r>
        <w:rPr>
          <w:rFonts w:cs="微软雅黑" w:asciiTheme="majorEastAsia" w:hAnsiTheme="majorEastAsia" w:eastAsiaTheme="majorEastAsia"/>
          <w:color w:val="0000FF"/>
          <w:sz w:val="28"/>
          <w:szCs w:val="28"/>
          <w:u w:val="single"/>
        </w:rPr>
        <w:fldChar w:fldCharType="end"/>
      </w:r>
      <w:r>
        <w:rPr>
          <w:rFonts w:cs="微软雅黑" w:asciiTheme="majorEastAsia" w:hAnsiTheme="majorEastAsia" w:eastAsiaTheme="majorEastAsia"/>
          <w:sz w:val="28"/>
          <w:szCs w:val="28"/>
        </w:rPr>
        <w:t>处下载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，或扫描下方二维码下载完美校园客户端</w:t>
      </w:r>
    </w:p>
    <w:p>
      <w:pPr>
        <w:tabs>
          <w:tab w:val="left" w:pos="868"/>
        </w:tabs>
        <w:ind w:left="448"/>
        <w:jc w:val="center"/>
        <w:rPr>
          <w:rFonts w:cs="微软雅黑" w:asciiTheme="majorEastAsia" w:hAnsiTheme="majorEastAsia" w:eastAsiaTheme="majorEastAsia"/>
          <w:sz w:val="28"/>
        </w:rPr>
      </w:pPr>
      <w:r>
        <w:rPr>
          <w:rFonts w:cs="微软雅黑" w:asciiTheme="majorEastAsia" w:hAnsiTheme="majorEastAsia" w:eastAsiaTheme="majorEastAsia"/>
          <w:sz w:val="28"/>
        </w:rPr>
        <w:drawing>
          <wp:inline distT="0" distB="0" distL="0" distR="0">
            <wp:extent cx="2114550" cy="2114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32" cy="21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432"/>
        </w:tabs>
        <w:spacing w:before="340" w:after="330" w:line="480" w:lineRule="auto"/>
        <w:rPr>
          <w:rFonts w:cs="微软雅黑" w:asciiTheme="majorEastAsia" w:hAnsiTheme="majorEastAsia" w:eastAsiaTheme="majorEastAsia"/>
          <w:sz w:val="32"/>
        </w:rPr>
      </w:pPr>
      <w:r>
        <w:rPr>
          <w:rFonts w:cs="微软雅黑" w:asciiTheme="majorEastAsia" w:hAnsiTheme="majorEastAsia" w:eastAsiaTheme="majorEastAsia"/>
          <w:sz w:val="32"/>
        </w:rPr>
        <w:t xml:space="preserve"> 用户登陆</w:t>
      </w:r>
    </w:p>
    <w:p>
      <w:pPr>
        <w:keepNext/>
        <w:keepLines/>
        <w:tabs>
          <w:tab w:val="left" w:pos="432"/>
        </w:tabs>
        <w:spacing w:before="340" w:after="330" w:line="480" w:lineRule="auto"/>
        <w:rPr>
          <w:rFonts w:cs="微软雅黑" w:asciiTheme="majorEastAsia" w:hAnsiTheme="majorEastAsia" w:eastAsiaTheme="majorEastAsia"/>
          <w:b/>
          <w:sz w:val="44"/>
        </w:rPr>
      </w:pPr>
      <w:r>
        <w:rPr>
          <w:rFonts w:cs="微软雅黑" w:asciiTheme="majorEastAsia" w:hAnsiTheme="majorEastAsia" w:eastAsiaTheme="majorEastAsia"/>
          <w:sz w:val="28"/>
        </w:rPr>
        <w:t>首次登陆“完美校园"需要进行手机号注册认证。</w:t>
      </w:r>
    </w:p>
    <w:p>
      <w:pPr>
        <w:keepNext/>
        <w:keepLines/>
        <w:tabs>
          <w:tab w:val="left" w:pos="432"/>
        </w:tabs>
        <w:spacing w:before="340" w:after="330" w:line="480" w:lineRule="auto"/>
        <w:rPr>
          <w:rFonts w:cs="微软雅黑" w:asciiTheme="majorEastAsia" w:hAnsiTheme="majorEastAsia" w:eastAsiaTheme="majorEastAsia"/>
          <w:b/>
          <w:sz w:val="44"/>
        </w:rPr>
      </w:pPr>
      <w:r>
        <w:rPr>
          <w:rFonts w:cs="微软雅黑" w:asciiTheme="majorEastAsia" w:hAnsiTheme="majorEastAsia" w:eastAsiaTheme="majorEastAsia"/>
          <w:sz w:val="28"/>
        </w:rPr>
        <w:t>输入校园卡密码进行校园卡绑定</w:t>
      </w:r>
      <w:r>
        <w:rPr>
          <w:rFonts w:cs="微软雅黑" w:asciiTheme="majorEastAsia" w:hAnsiTheme="majorEastAsia" w:eastAsiaTheme="majorEastAsia"/>
          <w:b/>
          <w:color w:val="FF0000"/>
          <w:sz w:val="28"/>
        </w:rPr>
        <w:t>（</w:t>
      </w:r>
      <w:r>
        <w:rPr>
          <w:rFonts w:hint="eastAsia" w:cs="微软雅黑" w:asciiTheme="majorEastAsia" w:hAnsiTheme="majorEastAsia" w:eastAsiaTheme="majorEastAsia"/>
          <w:b/>
          <w:color w:val="FF0000"/>
          <w:sz w:val="28"/>
        </w:rPr>
        <w:t>初始</w:t>
      </w:r>
      <w:r>
        <w:rPr>
          <w:rFonts w:cs="微软雅黑" w:asciiTheme="majorEastAsia" w:hAnsiTheme="majorEastAsia" w:eastAsiaTheme="majorEastAsia"/>
          <w:b/>
          <w:color w:val="FF0000"/>
          <w:sz w:val="28"/>
        </w:rPr>
        <w:t>密码：默认为身份证</w:t>
      </w:r>
      <w:r>
        <w:rPr>
          <w:rFonts w:hint="eastAsia" w:cs="微软雅黑" w:asciiTheme="majorEastAsia" w:hAnsiTheme="majorEastAsia" w:eastAsiaTheme="majorEastAsia"/>
          <w:b/>
          <w:color w:val="FF0000"/>
          <w:sz w:val="28"/>
        </w:rPr>
        <w:t>末尾</w:t>
      </w:r>
      <w:r>
        <w:rPr>
          <w:rFonts w:cs="微软雅黑" w:asciiTheme="majorEastAsia" w:hAnsiTheme="majorEastAsia" w:eastAsiaTheme="majorEastAsia"/>
          <w:b/>
          <w:color w:val="FF0000"/>
          <w:sz w:val="28"/>
        </w:rPr>
        <w:t>六位</w:t>
      </w:r>
      <w:r>
        <w:rPr>
          <w:rFonts w:hint="eastAsia" w:cs="微软雅黑" w:asciiTheme="majorEastAsia" w:hAnsiTheme="majorEastAsia" w:eastAsiaTheme="majorEastAsia"/>
          <w:b/>
          <w:color w:val="FF0000"/>
          <w:sz w:val="28"/>
        </w:rPr>
        <w:t>有x用数字0代替或6个6</w:t>
      </w:r>
      <w:r>
        <w:rPr>
          <w:rFonts w:cs="微软雅黑" w:asciiTheme="majorEastAsia" w:hAnsiTheme="majorEastAsia" w:eastAsiaTheme="majorEastAsia"/>
          <w:b/>
          <w:color w:val="FF0000"/>
          <w:sz w:val="28"/>
        </w:rPr>
        <w:t>）。</w:t>
      </w:r>
    </w:p>
    <w:p>
      <w:pPr>
        <w:ind w:left="448"/>
        <w:rPr>
          <w:rFonts w:cs="微软雅黑" w:asciiTheme="majorEastAsia" w:hAnsiTheme="majorEastAsia" w:eastAsiaTheme="majorEastAsia"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ajorEastAsia" w:hAnsiTheme="majorEastAsia" w:eastAsiaTheme="majorEastAsia"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另：当首页显示校园卡余额，则绑定校园卡成功，即可进行充值，查询，挂失等功能操作。</w:t>
      </w:r>
    </w:p>
    <w:p>
      <w:pPr>
        <w:ind w:firstLine="560"/>
        <w:rPr>
          <w:rFonts w:cs="微软雅黑" w:asciiTheme="majorEastAsia" w:hAnsiTheme="majorEastAsia" w:eastAsiaTheme="majorEastAsia"/>
          <w:sz w:val="24"/>
        </w:rPr>
      </w:pPr>
    </w:p>
    <w:p>
      <w:pPr>
        <w:ind w:firstLine="560"/>
        <w:rPr>
          <w:rFonts w:cs="微软雅黑" w:asciiTheme="majorEastAsia" w:hAnsiTheme="majorEastAsia" w:eastAsiaTheme="majorEastAsia"/>
          <w:sz w:val="28"/>
        </w:rPr>
      </w:pPr>
      <w:r>
        <w:rPr>
          <w:rFonts w:cs="微软雅黑" w:asciiTheme="majorEastAsia" w:hAnsiTheme="majorEastAsia" w:eastAsiaTheme="majorEastAsi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503555</wp:posOffset>
            </wp:positionV>
            <wp:extent cx="6036310" cy="5230495"/>
            <wp:effectExtent l="0" t="0" r="2540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5230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cs="微软雅黑" w:asciiTheme="majorEastAsia" w:hAnsiTheme="majorEastAsia" w:eastAsiaTheme="majorEastAsia"/>
          <w:sz w:val="24"/>
        </w:rPr>
      </w:pPr>
    </w:p>
    <w:p>
      <w:pPr>
        <w:jc w:val="center"/>
        <w:rPr>
          <w:rFonts w:cs="微软雅黑" w:asciiTheme="majorEastAsia" w:hAnsiTheme="majorEastAsia" w:eastAsiaTheme="majorEastAsia"/>
          <w:sz w:val="24"/>
        </w:rPr>
      </w:pPr>
    </w:p>
    <w:p>
      <w:pPr>
        <w:jc w:val="center"/>
        <w:rPr>
          <w:rFonts w:cs="微软雅黑" w:asciiTheme="majorEastAsia" w:hAnsiTheme="majorEastAsia" w:eastAsiaTheme="majorEastAsia"/>
          <w:sz w:val="24"/>
        </w:rPr>
      </w:pPr>
    </w:p>
    <w:p>
      <w:pPr>
        <w:jc w:val="center"/>
        <w:rPr>
          <w:rFonts w:cs="微软雅黑" w:asciiTheme="majorEastAsia" w:hAnsiTheme="majorEastAsia" w:eastAsiaTheme="majorEastAsia"/>
          <w:sz w:val="24"/>
        </w:rPr>
      </w:pPr>
    </w:p>
    <w:p>
      <w:pPr>
        <w:jc w:val="center"/>
        <w:rPr>
          <w:rFonts w:cs="微软雅黑" w:asciiTheme="majorEastAsia" w:hAnsiTheme="majorEastAsia" w:eastAsiaTheme="majorEastAsia"/>
          <w:sz w:val="24"/>
        </w:rPr>
      </w:pPr>
    </w:p>
    <w:p>
      <w:pPr>
        <w:jc w:val="left"/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t>注册流程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点击注册-选择学校（学校是以字母排序）-使用手机号进行注册，设置登录密码-绑定校园卡-完善个人校园卡信息-绑定成功</w:t>
      </w:r>
    </w:p>
    <w:p>
      <w:pPr>
        <w:rPr>
          <w:rFonts w:cs="微软雅黑" w:asciiTheme="majorEastAsia" w:hAnsiTheme="majorEastAsia" w:eastAsiaTheme="majorEastAsia"/>
          <w:sz w:val="22"/>
        </w:rPr>
      </w:pPr>
    </w:p>
    <w:p>
      <w:pPr>
        <w:jc w:val="center"/>
        <w:rPr>
          <w:rFonts w:cs="微软雅黑" w:asciiTheme="majorEastAsia" w:hAnsiTheme="majorEastAsia" w:eastAsiaTheme="majorEastAsia"/>
          <w:sz w:val="2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2486660</wp:posOffset>
                </wp:positionH>
                <wp:positionV relativeFrom="paragraph">
                  <wp:posOffset>1568450</wp:posOffset>
                </wp:positionV>
                <wp:extent cx="314325" cy="323850"/>
                <wp:effectExtent l="0" t="0" r="9525" b="0"/>
                <wp:wrapNone/>
                <wp:docPr id="141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8710" y="439547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41" o:spid="_x0000_s1026" o:spt="100" style="position:absolute;left:0pt;margin-left:195.8pt;margin-top:123.5pt;height:25.5pt;width:24.75pt;z-index:251660288;v-text-anchor:middle;mso-width-relative:page;mso-height-relative:page;" fillcolor="#95B3D7 [1940]" filled="t" stroked="f" coordsize="7544313,5784389" o:gfxdata="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ajorEastAsia" w:hAnsiTheme="majorEastAsia" w:eastAsiaTheme="majorEastAsia"/>
        </w:rPr>
        <w:object>
          <v:shape id="_x0000_i1025" o:spt="75" type="#_x0000_t75" style="height:265.5pt;width:147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6">
            <o:LockedField>false</o:LockedField>
          </o:OLEObject>
        </w:object>
      </w:r>
      <w:r>
        <w:rPr>
          <w:rFonts w:cs="微软雅黑" w:asciiTheme="majorEastAsia" w:hAnsiTheme="majorEastAsia" w:eastAsiaTheme="majorEastAsia"/>
          <w:sz w:val="22"/>
        </w:rPr>
        <w:t xml:space="preserve">  </w:t>
      </w:r>
      <w:r>
        <w:rPr>
          <w:rFonts w:asciiTheme="majorEastAsia" w:hAnsiTheme="majorEastAsia" w:eastAsiaTheme="majorEastAsia"/>
        </w:rPr>
        <w:t xml:space="preserve"> </w:t>
      </w:r>
      <w:r>
        <w:rPr>
          <w:rFonts w:hint="eastAsia" w:asciiTheme="majorEastAsia" w:hAnsiTheme="majorEastAsia" w:eastAsiaTheme="majorEastAsia"/>
          <w:lang w:val="en-US" w:eastAsia="zh-CN"/>
        </w:rPr>
        <w:t xml:space="preserve">    </w:t>
      </w:r>
      <w:r>
        <w:rPr>
          <w:rFonts w:cs="微软雅黑" w:asciiTheme="majorEastAsia" w:hAnsiTheme="majorEastAsia" w:eastAsiaTheme="majorEastAsia"/>
          <w:sz w:val="22"/>
        </w:rPr>
        <w:drawing>
          <wp:inline distT="0" distB="0" distL="0" distR="0">
            <wp:extent cx="1879600" cy="334708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69" cy="337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ajorEastAsia" w:hAnsiTheme="majorEastAsia" w:eastAsiaTheme="majorEastAsia"/>
          <w:sz w:val="2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2071370</wp:posOffset>
                </wp:positionV>
                <wp:extent cx="314325" cy="323850"/>
                <wp:effectExtent l="0" t="0" r="9525" b="0"/>
                <wp:wrapNone/>
                <wp:docPr id="12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41" o:spid="_x0000_s1026" o:spt="100" style="position:absolute;left:0pt;margin-left:191.3pt;margin-top:163.1pt;height:25.5pt;width:24.75pt;z-index:251663360;v-text-anchor:middle;mso-width-relative:page;mso-height-relative:page;" fillcolor="#95B3D7 [1940]" filled="t" stroked="f" coordsize="7544313,5784389" o:gfxdata="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textboxrect="0,0,7544313,5784389"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微软雅黑" w:asciiTheme="majorEastAsia" w:hAnsiTheme="majorEastAsia" w:eastAsiaTheme="majorEastAsia"/>
          <w:sz w:val="22"/>
        </w:rPr>
        <w:drawing>
          <wp:inline distT="0" distB="0" distL="0" distR="0">
            <wp:extent cx="1842770" cy="328041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96" cy="331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微软雅黑" w:asciiTheme="majorEastAsia" w:hAnsiTheme="majorEastAsia" w:eastAsiaTheme="majorEastAsia"/>
          <w:sz w:val="22"/>
        </w:rPr>
        <w:t xml:space="preserve"> </w:t>
      </w:r>
      <w:r>
        <w:rPr>
          <w:rFonts w:hint="eastAsia" w:cs="微软雅黑" w:asciiTheme="majorEastAsia" w:hAnsiTheme="majorEastAsia" w:eastAsiaTheme="majorEastAsia"/>
          <w:sz w:val="22"/>
          <w:lang w:val="en-US" w:eastAsia="zh-CN"/>
        </w:rPr>
        <w:t xml:space="preserve">      </w:t>
      </w:r>
      <w:r>
        <w:rPr>
          <w:rFonts w:cs="微软雅黑" w:asciiTheme="majorEastAsia" w:hAnsiTheme="majorEastAsia" w:eastAsiaTheme="majorEastAsia"/>
          <w:sz w:val="22"/>
        </w:rPr>
        <w:t xml:space="preserve"> </w:t>
      </w:r>
      <w:r>
        <w:rPr>
          <w:rFonts w:cs="微软雅黑" w:asciiTheme="majorEastAsia" w:hAnsiTheme="majorEastAsia" w:eastAsiaTheme="majorEastAsia"/>
          <w:sz w:val="22"/>
        </w:rPr>
        <w:drawing>
          <wp:inline distT="0" distB="0" distL="0" distR="0">
            <wp:extent cx="1880870" cy="33832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328" cy="33833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ajorEastAsia" w:hAnsiTheme="majorEastAsia" w:eastAsiaTheme="majorEastAsia"/>
          <w:sz w:val="22"/>
        </w:rPr>
      </w:pPr>
    </w:p>
    <w:p>
      <w:pPr>
        <w:jc w:val="center"/>
        <w:rPr>
          <w:rFonts w:cs="微软雅黑" w:asciiTheme="majorEastAsia" w:hAnsiTheme="majorEastAsia" w:eastAsiaTheme="majorEastAsia"/>
          <w:sz w:val="2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1202690</wp:posOffset>
                </wp:positionV>
                <wp:extent cx="314325" cy="323850"/>
                <wp:effectExtent l="0" t="0" r="9525" b="0"/>
                <wp:wrapNone/>
                <wp:docPr id="26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41" o:spid="_x0000_s1026" o:spt="100" style="position:absolute;left:0pt;margin-left:196.55pt;margin-top:94.7pt;height:25.5pt;width:24.75pt;z-index:251669504;v-text-anchor:middle;mso-width-relative:page;mso-height-relative:page;" fillcolor="#95B3D7 [1940]" filled="t" stroked="f" coordsize="7544313,5784389" o:gfxdata="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textboxrect="0,0,7544313,5784389"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</w:rPr>
        <w:pict>
          <v:shape id="rectole0000000006" o:spid="_x0000_s1027" o:spt="75" type="#_x0000_t75" style="height:261pt;width:153pt;" o:ole="t" filled="f" o:preferrelative="t" stroked="f" coordsize="21600,21600">
            <v:path/>
            <v:fill on="f" focussize="0,0"/>
            <v:stroke on="f"/>
            <v:imagedata r:id="rId12" o:title=""/>
            <o:lock v:ext="edit"/>
            <w10:wrap type="none"/>
            <w10:anchorlock/>
          </v:shape>
          <o:OLEObject Type="Embed" ProgID="StaticMetafile" ShapeID="rectole0000000006" DrawAspect="Content" ObjectID="_1468075726" r:id="rId11">
            <o:LockedField>false</o:LockedField>
          </o:OLEObject>
        </w:pict>
      </w:r>
      <w:r>
        <w:rPr>
          <w:rFonts w:cs="微软雅黑" w:asciiTheme="majorEastAsia" w:hAnsiTheme="majorEastAsia" w:eastAsiaTheme="majorEastAsia"/>
          <w:sz w:val="22"/>
        </w:rPr>
        <w:t xml:space="preserve"> </w:t>
      </w:r>
      <w:r>
        <w:rPr>
          <w:rFonts w:hint="eastAsia" w:cs="微软雅黑" w:asciiTheme="majorEastAsia" w:hAnsiTheme="majorEastAsia" w:eastAsiaTheme="majorEastAsia"/>
          <w:sz w:val="22"/>
          <w:lang w:val="en-US" w:eastAsia="zh-CN"/>
        </w:rPr>
        <w:t xml:space="preserve">      </w:t>
      </w:r>
      <w:r>
        <w:rPr>
          <w:rFonts w:cs="微软雅黑" w:asciiTheme="majorEastAsia" w:hAnsiTheme="majorEastAsia" w:eastAsiaTheme="majorEastAsia"/>
          <w:sz w:val="22"/>
        </w:rPr>
        <w:t xml:space="preserve"> </w:t>
      </w:r>
      <w:r>
        <w:rPr>
          <w:rFonts w:cs="微软雅黑" w:asciiTheme="majorEastAsia" w:hAnsiTheme="majorEastAsia" w:eastAsiaTheme="majorEastAsia"/>
          <w:sz w:val="22"/>
        </w:rPr>
        <w:drawing>
          <wp:inline distT="0" distB="0" distL="0" distR="0">
            <wp:extent cx="1868170" cy="33261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72" cy="33265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ajorEastAsia" w:hAnsiTheme="majorEastAsia" w:eastAsiaTheme="majorEastAsia"/>
          <w:sz w:val="22"/>
        </w:rPr>
      </w:pPr>
    </w:p>
    <w:p>
      <w:pPr>
        <w:rPr>
          <w:rFonts w:cs="微软雅黑" w:asciiTheme="majorEastAsia" w:hAnsiTheme="majorEastAsia" w:eastAsiaTheme="majorEastAsia"/>
          <w:sz w:val="22"/>
        </w:rPr>
      </w:pPr>
    </w:p>
    <w:p>
      <w:pPr>
        <w:rPr>
          <w:rFonts w:cs="微软雅黑" w:asciiTheme="majorEastAsia" w:hAnsiTheme="majorEastAsia" w:eastAsiaTheme="majorEastAsia"/>
          <w:sz w:val="22"/>
        </w:rPr>
      </w:pPr>
    </w:p>
    <w:p>
      <w:pPr>
        <w:rPr>
          <w:rFonts w:cs="微软雅黑" w:asciiTheme="majorEastAsia" w:hAnsiTheme="majorEastAsia" w:eastAsiaTheme="majorEastAsia"/>
          <w:sz w:val="22"/>
        </w:rPr>
      </w:pPr>
    </w:p>
    <w:p>
      <w:pPr>
        <w:rPr>
          <w:rFonts w:cs="微软雅黑" w:asciiTheme="majorEastAsia" w:hAnsiTheme="majorEastAsia" w:eastAsiaTheme="majorEastAsia"/>
          <w:sz w:val="22"/>
        </w:rPr>
      </w:pPr>
    </w:p>
    <w:p>
      <w:pPr>
        <w:rPr>
          <w:rFonts w:cs="微软雅黑" w:asciiTheme="majorEastAsia" w:hAnsiTheme="majorEastAsia" w:eastAsiaTheme="majorEastAsia"/>
          <w:sz w:val="30"/>
        </w:rPr>
      </w:pPr>
    </w:p>
    <w:p>
      <w:pPr>
        <w:rPr>
          <w:rFonts w:cs="微软雅黑" w:asciiTheme="majorEastAsia" w:hAnsiTheme="majorEastAsia" w:eastAsiaTheme="majorEastAsia"/>
        </w:rPr>
      </w:pPr>
      <w:r>
        <w:rPr>
          <w:rFonts w:cs="微软雅黑" w:asciiTheme="majorEastAsia" w:hAnsiTheme="majorEastAsia" w:eastAsiaTheme="majorEastAsia"/>
          <w:sz w:val="30"/>
        </w:rPr>
        <w:t xml:space="preserve">   </w:t>
      </w:r>
    </w:p>
    <w:p>
      <w:pPr>
        <w:rPr>
          <w:rFonts w:cs="微软雅黑" w:asciiTheme="majorEastAsia" w:hAnsiTheme="majorEastAsia" w:eastAsiaTheme="majorEastAsia"/>
        </w:rPr>
      </w:pPr>
    </w:p>
    <w:p>
      <w:pPr>
        <w:keepNext/>
        <w:keepLines/>
        <w:tabs>
          <w:tab w:val="left" w:pos="575"/>
        </w:tabs>
        <w:spacing w:before="260" w:after="260" w:line="413" w:lineRule="auto"/>
        <w:rPr>
          <w:rFonts w:cs="微软雅黑" w:asciiTheme="majorEastAsia" w:hAnsiTheme="majorEastAsia" w:eastAsiaTheme="majorEastAsia"/>
          <w:b/>
          <w:sz w:val="44"/>
        </w:rPr>
      </w:pPr>
      <w:r>
        <w:rPr>
          <w:rFonts w:hint="eastAsia" w:cs="微软雅黑" w:asciiTheme="majorEastAsia" w:hAnsiTheme="majorEastAsia" w:eastAsiaTheme="majorEastAsia"/>
          <w:b/>
          <w:sz w:val="44"/>
          <w:lang w:eastAsia="zh-CN"/>
        </w:rPr>
        <w:t>二．</w:t>
      </w:r>
      <w:r>
        <w:rPr>
          <w:rFonts w:cs="微软雅黑" w:asciiTheme="majorEastAsia" w:hAnsiTheme="majorEastAsia" w:eastAsiaTheme="majorEastAsia"/>
          <w:b/>
          <w:sz w:val="44"/>
        </w:rPr>
        <w:t>功能描述</w:t>
      </w:r>
    </w:p>
    <w:p>
      <w:pPr>
        <w:keepNext/>
        <w:keepLines/>
        <w:tabs>
          <w:tab w:val="left" w:pos="575"/>
        </w:tabs>
        <w:spacing w:before="260" w:after="260" w:line="413" w:lineRule="auto"/>
        <w:rPr>
          <w:rFonts w:cs="微软雅黑" w:asciiTheme="majorEastAsia" w:hAnsiTheme="majorEastAsia" w:eastAsiaTheme="majorEastAsia"/>
          <w:b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>在首页中有“校园卡"的功能图标，点击后出现各类功能页面。</w:t>
      </w:r>
    </w:p>
    <w:p>
      <w:pPr>
        <w:keepNext/>
        <w:keepLines/>
        <w:tabs>
          <w:tab w:val="left" w:pos="575"/>
        </w:tabs>
        <w:spacing w:before="260" w:after="26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2550160" cy="42576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"/>
                    <a:stretch>
                      <a:fillRect/>
                    </a:stretch>
                  </pic:blipFill>
                  <pic:spPr>
                    <a:xfrm>
                      <a:off x="0" y="0"/>
                      <a:ext cx="2558530" cy="42706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lang w:val="en-US" w:eastAsia="zh-CN"/>
        </w:rPr>
        <w:t xml:space="preserve"> </w:t>
      </w:r>
      <w:r>
        <w:rPr>
          <w:rFonts w:asciiTheme="majorEastAsia" w:hAnsiTheme="majorEastAsia" w:eastAsiaTheme="majorEastAsia"/>
        </w:rPr>
        <w:t xml:space="preserve"> 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2546985" cy="427355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374" cy="42739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微软雅黑" w:asciiTheme="majorEastAsia" w:hAnsiTheme="majorEastAsia" w:eastAsiaTheme="majorEastAsia"/>
          <w:sz w:val="30"/>
        </w:rPr>
      </w:pPr>
      <w:r>
        <w:rPr>
          <w:rFonts w:cs="微软雅黑" w:asciiTheme="majorEastAsia" w:hAnsiTheme="majorEastAsia" w:eastAsiaTheme="majorEastAsia"/>
          <w:sz w:val="30"/>
        </w:rPr>
        <w:t xml:space="preserve">  </w:t>
      </w:r>
    </w:p>
    <w:p>
      <w:pPr>
        <w:rPr>
          <w:rFonts w:cs="微软雅黑" w:asciiTheme="majorEastAsia" w:hAnsiTheme="majorEastAsia" w:eastAsiaTheme="majorEastAsia"/>
          <w:sz w:val="30"/>
        </w:rPr>
      </w:pPr>
    </w:p>
    <w:p>
      <w:pPr>
        <w:rPr>
          <w:rFonts w:cs="微软雅黑" w:asciiTheme="majorEastAsia" w:hAnsiTheme="majorEastAsia" w:eastAsiaTheme="majorEastAsia"/>
          <w:sz w:val="40"/>
        </w:rPr>
      </w:pPr>
      <w:r>
        <w:rPr>
          <w:rFonts w:cs="微软雅黑" w:asciiTheme="majorEastAsia" w:hAnsiTheme="majorEastAsia" w:eastAsiaTheme="majorEastAsia"/>
          <w:sz w:val="32"/>
        </w:rPr>
        <w:t>1.充值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   充值是从</w:t>
      </w:r>
      <w:r>
        <w:rPr>
          <w:rFonts w:hint="eastAsia" w:cs="微软雅黑" w:asciiTheme="majorEastAsia" w:hAnsiTheme="majorEastAsia" w:eastAsiaTheme="majorEastAsia"/>
          <w:color w:val="FF0000"/>
          <w:sz w:val="28"/>
          <w:szCs w:val="28"/>
        </w:rPr>
        <w:t>建设</w:t>
      </w:r>
      <w:r>
        <w:rPr>
          <w:rFonts w:cs="微软雅黑" w:asciiTheme="majorEastAsia" w:hAnsiTheme="majorEastAsia" w:eastAsiaTheme="majorEastAsia"/>
          <w:color w:val="FF0000"/>
          <w:sz w:val="28"/>
          <w:szCs w:val="28"/>
        </w:rPr>
        <w:t>银行</w:t>
      </w:r>
      <w:r>
        <w:rPr>
          <w:rFonts w:cs="微软雅黑" w:asciiTheme="majorEastAsia" w:hAnsiTheme="majorEastAsia" w:eastAsiaTheme="majorEastAsia"/>
          <w:sz w:val="28"/>
          <w:szCs w:val="28"/>
        </w:rPr>
        <w:t>向校园卡划帐的功能，充值成功后，充值的金额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会直接</w:t>
      </w:r>
      <w:r>
        <w:rPr>
          <w:rFonts w:cs="微软雅黑" w:asciiTheme="majorEastAsia" w:hAnsiTheme="majorEastAsia" w:eastAsiaTheme="majorEastAsia"/>
          <w:sz w:val="28"/>
          <w:szCs w:val="28"/>
        </w:rPr>
        <w:t>增加到校园卡金额上。</w:t>
      </w:r>
    </w:p>
    <w:p>
      <w:pPr>
        <w:keepNext/>
        <w:keepLines/>
        <w:tabs>
          <w:tab w:val="left" w:pos="432"/>
        </w:tabs>
        <w:spacing w:before="340" w:after="330" w:line="480" w:lineRule="auto"/>
        <w:rPr>
          <w:rFonts w:cs="微软雅黑" w:asciiTheme="majorEastAsia" w:hAnsiTheme="majorEastAsia" w:eastAsiaTheme="majorEastAsia"/>
          <w:b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   进入‘完美校园’—点击右上角充值—选择充值金额—输入校园卡密码</w:t>
      </w:r>
      <w:r>
        <w:rPr>
          <w:rFonts w:hint="eastAsia" w:cs="微软雅黑" w:asciiTheme="majorEastAsia" w:hAnsiTheme="majorEastAsia" w:eastAsiaTheme="majorEastAsia"/>
          <w:color w:val="FF0000"/>
          <w:sz w:val="28"/>
          <w:szCs w:val="28"/>
        </w:rPr>
        <w:t>（</w:t>
      </w:r>
      <w:r>
        <w:rPr>
          <w:rFonts w:hint="eastAsia" w:cs="微软雅黑" w:asciiTheme="majorEastAsia" w:hAnsiTheme="majorEastAsia" w:eastAsiaTheme="majorEastAsia"/>
          <w:b/>
          <w:color w:val="FF0000"/>
          <w:sz w:val="28"/>
          <w:szCs w:val="28"/>
        </w:rPr>
        <w:t>初始</w:t>
      </w:r>
      <w:r>
        <w:rPr>
          <w:rFonts w:cs="微软雅黑" w:asciiTheme="majorEastAsia" w:hAnsiTheme="majorEastAsia" w:eastAsiaTheme="majorEastAsia"/>
          <w:b/>
          <w:color w:val="FF0000"/>
          <w:sz w:val="28"/>
          <w:szCs w:val="28"/>
        </w:rPr>
        <w:t>密码：默认为身份证</w:t>
      </w:r>
      <w:r>
        <w:rPr>
          <w:rFonts w:hint="eastAsia" w:cs="微软雅黑" w:asciiTheme="majorEastAsia" w:hAnsiTheme="majorEastAsia" w:eastAsiaTheme="majorEastAsia"/>
          <w:b/>
          <w:color w:val="FF0000"/>
          <w:sz w:val="28"/>
          <w:szCs w:val="28"/>
        </w:rPr>
        <w:t>末尾</w:t>
      </w:r>
      <w:r>
        <w:rPr>
          <w:rFonts w:cs="微软雅黑" w:asciiTheme="majorEastAsia" w:hAnsiTheme="majorEastAsia" w:eastAsiaTheme="majorEastAsia"/>
          <w:b/>
          <w:color w:val="FF0000"/>
          <w:sz w:val="28"/>
          <w:szCs w:val="28"/>
        </w:rPr>
        <w:t>六位</w:t>
      </w:r>
      <w:r>
        <w:rPr>
          <w:rFonts w:hint="eastAsia" w:cs="微软雅黑" w:asciiTheme="majorEastAsia" w:hAnsiTheme="majorEastAsia" w:eastAsiaTheme="majorEastAsia"/>
          <w:b/>
          <w:color w:val="FF0000"/>
          <w:sz w:val="28"/>
          <w:szCs w:val="28"/>
        </w:rPr>
        <w:t>有x用数字0代替或6个6</w:t>
      </w:r>
      <w:r>
        <w:rPr>
          <w:rFonts w:cs="微软雅黑" w:asciiTheme="majorEastAsia" w:hAnsiTheme="majorEastAsia" w:eastAsiaTheme="majorEastAsia"/>
          <w:b/>
          <w:color w:val="FF0000"/>
          <w:sz w:val="28"/>
          <w:szCs w:val="28"/>
        </w:rPr>
        <w:t>）。</w:t>
      </w:r>
    </w:p>
    <w:p>
      <w:pPr>
        <w:rPr>
          <w:rFonts w:cs="微软雅黑" w:asciiTheme="majorEastAsia" w:hAnsiTheme="majorEastAsia" w:eastAsiaTheme="majorEastAsia"/>
          <w:sz w:val="22"/>
        </w:rPr>
      </w:pPr>
    </w:p>
    <w:p>
      <w:pPr>
        <w:jc w:val="center"/>
        <w:rPr>
          <w:rFonts w:asciiTheme="majorEastAsia" w:hAnsiTheme="majorEastAsia" w:eastAsiaTheme="majorEastAsia"/>
        </w:rPr>
      </w:pPr>
    </w:p>
    <w:p>
      <w:pPr>
        <w:jc w:val="center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2374900" cy="39433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"/>
                    <a:stretch>
                      <a:fillRect/>
                    </a:stretch>
                  </pic:blipFill>
                  <pic:spPr>
                    <a:xfrm>
                      <a:off x="0" y="0"/>
                      <a:ext cx="2390508" cy="39692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lang w:val="en-US" w:eastAsia="zh-CN"/>
        </w:rPr>
        <w:t xml:space="preserve">   </w:t>
      </w:r>
      <w:r>
        <w:rPr>
          <w:rFonts w:asciiTheme="majorEastAsia" w:hAnsiTheme="majorEastAsia" w:eastAsiaTheme="majorEastAsia"/>
        </w:rPr>
        <w:t xml:space="preserve"> </w:t>
      </w:r>
      <w:r>
        <w:rPr>
          <w:rFonts w:asciiTheme="majorEastAsia" w:hAnsiTheme="majorEastAsia" w:eastAsiaTheme="majorEastAsia"/>
        </w:rPr>
        <w:pict>
          <v:shape id="rectole0000000011" o:spid="_x0000_s1028" o:spt="75" type="#_x0000_t75" style="height:315pt;width:177.75pt;" o:ole="t" filled="f" o:preferrelative="t" stroked="f" coordsize="21600,21600">
            <v:path/>
            <v:fill on="f" focussize="0,0"/>
            <v:stroke on="f"/>
            <v:imagedata r:id="rId18" o:title=""/>
            <o:lock v:ext="edit"/>
            <w10:wrap type="none"/>
            <w10:anchorlock/>
          </v:shape>
          <o:OLEObject Type="Embed" ProgID="StaticMetafile" ShapeID="rectole0000000011" DrawAspect="Content" ObjectID="_1468075727" r:id="rId17">
            <o:LockedField>false</o:LockedField>
          </o:OLEObject>
        </w:pict>
      </w:r>
    </w:p>
    <w:p>
      <w:pPr>
        <w:jc w:val="center"/>
        <w:rPr>
          <w:rFonts w:asciiTheme="majorEastAsia" w:hAnsiTheme="majorEastAsia" w:eastAsiaTheme="majorEastAsia"/>
        </w:rPr>
      </w:pPr>
    </w:p>
    <w:p>
      <w:pPr>
        <w:jc w:val="center"/>
        <w:rPr>
          <w:rFonts w:asciiTheme="majorEastAsia" w:hAnsiTheme="majorEastAsia" w:eastAsiaTheme="majorEastAsia"/>
        </w:rPr>
      </w:pPr>
    </w:p>
    <w:p>
      <w:pPr>
        <w:jc w:val="center"/>
        <w:rPr>
          <w:rFonts w:asciiTheme="majorEastAsia" w:hAnsiTheme="majorEastAsia" w:eastAsiaTheme="majorEastAsia"/>
        </w:rPr>
      </w:pPr>
    </w:p>
    <w:p>
      <w:pPr>
        <w:jc w:val="center"/>
        <w:rPr>
          <w:rFonts w:asciiTheme="majorEastAsia" w:hAnsiTheme="majorEastAsia" w:eastAsiaTheme="majorEastAsia"/>
        </w:rPr>
      </w:pPr>
    </w:p>
    <w:p>
      <w:pPr>
        <w:jc w:val="center"/>
        <w:rPr>
          <w:rFonts w:asciiTheme="majorEastAsia" w:hAnsiTheme="majorEastAsia" w:eastAsiaTheme="majorEastAsia"/>
        </w:rPr>
      </w:pPr>
    </w:p>
    <w:p>
      <w:pPr>
        <w:ind w:left="420"/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t>2.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缴电费</w:t>
      </w:r>
    </w:p>
    <w:p>
      <w:pPr>
        <w:ind w:left="420"/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hint="eastAsia" w:cs="微软雅黑" w:asciiTheme="majorEastAsia" w:hAnsiTheme="majorEastAsia" w:eastAsiaTheme="majorEastAsia"/>
          <w:sz w:val="28"/>
          <w:szCs w:val="28"/>
        </w:rPr>
        <w:t>通过</w:t>
      </w:r>
      <w:r>
        <w:rPr>
          <w:rFonts w:cs="微软雅黑" w:asciiTheme="majorEastAsia" w:hAnsiTheme="majorEastAsia" w:eastAsiaTheme="majorEastAsia"/>
          <w:sz w:val="28"/>
          <w:szCs w:val="28"/>
        </w:rPr>
        <w:t>缴费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可以</w:t>
      </w:r>
      <w:r>
        <w:rPr>
          <w:rFonts w:cs="微软雅黑" w:asciiTheme="majorEastAsia" w:hAnsiTheme="majorEastAsia" w:eastAsiaTheme="majorEastAsia"/>
          <w:sz w:val="28"/>
          <w:szCs w:val="28"/>
        </w:rPr>
        <w:t>将校园卡内余额为宿舍充值电费。</w:t>
      </w:r>
    </w:p>
    <w:p>
      <w:pPr>
        <w:ind w:left="420"/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hint="eastAsia" w:cs="微软雅黑" w:asciiTheme="majorEastAsia" w:hAnsiTheme="majorEastAsia" w:eastAsiaTheme="majorEastAsia"/>
          <w:sz w:val="28"/>
          <w:szCs w:val="28"/>
        </w:rPr>
        <w:t>选择</w:t>
      </w:r>
      <w:r>
        <w:rPr>
          <w:rFonts w:cs="微软雅黑" w:asciiTheme="majorEastAsia" w:hAnsiTheme="majorEastAsia" w:eastAsiaTheme="majorEastAsia"/>
          <w:sz w:val="28"/>
          <w:szCs w:val="28"/>
        </w:rPr>
        <w:t xml:space="preserve"> “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缴费</w:t>
      </w:r>
      <w:r>
        <w:rPr>
          <w:rFonts w:cs="微软雅黑" w:asciiTheme="majorEastAsia" w:hAnsiTheme="majorEastAsia" w:eastAsiaTheme="majorEastAsia"/>
          <w:sz w:val="28"/>
          <w:szCs w:val="28"/>
        </w:rPr>
        <w:t>”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功能</w:t>
      </w:r>
      <w:r>
        <w:rPr>
          <w:rFonts w:cs="微软雅黑" w:asciiTheme="majorEastAsia" w:hAnsiTheme="majorEastAsia" w:eastAsiaTheme="majorEastAsia"/>
          <w:sz w:val="28"/>
          <w:szCs w:val="28"/>
        </w:rPr>
        <w:t>按钮→选择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具体到</w:t>
      </w:r>
      <w:r>
        <w:rPr>
          <w:rFonts w:cs="微软雅黑" w:asciiTheme="majorEastAsia" w:hAnsiTheme="majorEastAsia" w:eastAsiaTheme="majorEastAsia"/>
          <w:sz w:val="28"/>
          <w:szCs w:val="28"/>
        </w:rPr>
        <w:t>宿舍号→查询剩余电量并缴费→缴费成功。</w:t>
      </w:r>
    </w:p>
    <w:p>
      <w:pPr>
        <w:ind w:left="420"/>
        <w:rPr>
          <w:rFonts w:cs="微软雅黑" w:asciiTheme="majorEastAsia" w:hAnsiTheme="majorEastAsia" w:eastAsiaTheme="majorEastAsia"/>
          <w:sz w:val="3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1591310</wp:posOffset>
                </wp:positionV>
                <wp:extent cx="314325" cy="323850"/>
                <wp:effectExtent l="0" t="0" r="9525" b="0"/>
                <wp:wrapNone/>
                <wp:docPr id="27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41" o:spid="_x0000_s1026" o:spt="100" style="position:absolute;left:0pt;margin-left:194.6pt;margin-top:125.3pt;height:25.5pt;width:24.75pt;z-index:251681792;v-text-anchor:middle;mso-width-relative:page;mso-height-relative:page;" fillcolor="#95B3D7 [1940]" filled="t" stroked="f" coordsize="7544313,5784389" o:gfxdata="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textboxrect="0,0,7544313,5784389"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微软雅黑" w:asciiTheme="majorEastAsia" w:hAnsiTheme="majorEastAsia" w:eastAsiaTheme="majorEastAsia"/>
          <w:sz w:val="30"/>
        </w:rPr>
        <w:drawing>
          <wp:inline distT="0" distB="0" distL="0" distR="0">
            <wp:extent cx="2143125" cy="3613785"/>
            <wp:effectExtent l="0" t="0" r="952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899" cy="36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ajorEastAsia" w:hAnsiTheme="majorEastAsia" w:eastAsiaTheme="majorEastAsia"/>
          <w:sz w:val="30"/>
          <w:lang w:val="en-US" w:eastAsia="zh-CN"/>
        </w:rPr>
        <w:t xml:space="preserve">     </w:t>
      </w:r>
      <w:r>
        <w:rPr>
          <w:rFonts w:cs="微软雅黑" w:asciiTheme="majorEastAsia" w:hAnsiTheme="majorEastAsia" w:eastAsiaTheme="majorEastAsia"/>
          <w:sz w:val="30"/>
        </w:rPr>
        <w:drawing>
          <wp:inline distT="0" distB="0" distL="0" distR="0">
            <wp:extent cx="2028825" cy="3606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31" cy="36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cs="微软雅黑" w:asciiTheme="majorEastAsia" w:hAnsiTheme="majorEastAsia" w:eastAsiaTheme="majorEastAsia"/>
          <w:sz w:val="30"/>
        </w:rPr>
      </w:pPr>
    </w:p>
    <w:p>
      <w:pPr>
        <w:ind w:left="420"/>
        <w:rPr>
          <w:rFonts w:cs="微软雅黑" w:asciiTheme="majorEastAsia" w:hAnsiTheme="majorEastAsia" w:eastAsiaTheme="majorEastAsia"/>
          <w:sz w:val="3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1659890</wp:posOffset>
                </wp:positionV>
                <wp:extent cx="314325" cy="323850"/>
                <wp:effectExtent l="0" t="0" r="9525" b="0"/>
                <wp:wrapNone/>
                <wp:docPr id="28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41" o:spid="_x0000_s1026" o:spt="100" style="position:absolute;left:0pt;margin-left:199.1pt;margin-top:130.7pt;height:25.5pt;width:24.75pt;z-index:251706368;v-text-anchor:middle;mso-width-relative:page;mso-height-relative:page;" fillcolor="#95B3D7 [1940]" filled="t" stroked="f" coordsize="7544313,5784389" o:gfxdata="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textboxrect="0,0,7544313,5784389" o:connectlocs="196249,0;215174,10533;305968,132541;309481,138238;309908,139274;311615,143548;314325,161869;311615,180190;310580,183423;309202,185778;305227,191308;214432,313316;176583,313316;176583,262455;224085,198622;26763,198622;0,162658;26763,126694;225919,126694;177325,61394;177325,10533;196249,0" o:connectangles="0,0,0,0,0,0,0,0,0,0,0,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微软雅黑" w:asciiTheme="majorEastAsia" w:hAnsiTheme="majorEastAsia" w:eastAsiaTheme="majorEastAsia"/>
          <w:sz w:val="30"/>
        </w:rPr>
        <w:drawing>
          <wp:inline distT="0" distB="0" distL="0" distR="0">
            <wp:extent cx="2048510" cy="364236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66" cy="36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ajorEastAsia" w:hAnsiTheme="majorEastAsia" w:eastAsiaTheme="majorEastAsia"/>
          <w:sz w:val="30"/>
          <w:lang w:val="en-US" w:eastAsia="zh-CN"/>
        </w:rPr>
        <w:t xml:space="preserve">       </w:t>
      </w:r>
      <w:r>
        <w:rPr>
          <w:rFonts w:hint="eastAsia" w:cs="微软雅黑" w:asciiTheme="majorEastAsia" w:hAnsiTheme="majorEastAsia" w:eastAsiaTheme="majorEastAsia"/>
          <w:sz w:val="30"/>
        </w:rPr>
        <w:drawing>
          <wp:inline distT="0" distB="0" distL="0" distR="0">
            <wp:extent cx="2032635" cy="3614420"/>
            <wp:effectExtent l="0" t="0" r="571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431" cy="36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cs="微软雅黑" w:asciiTheme="majorEastAsia" w:hAnsiTheme="majorEastAsia" w:eastAsiaTheme="majorEastAsia"/>
          <w:sz w:val="30"/>
        </w:rPr>
      </w:pPr>
      <w:r>
        <w:rPr>
          <w:rFonts w:hint="eastAsia" w:cs="微软雅黑" w:asciiTheme="majorEastAsia" w:hAnsiTheme="majorEastAsia" w:eastAsiaTheme="majorEastAsia"/>
          <w:sz w:val="30"/>
        </w:rPr>
        <w:drawing>
          <wp:inline distT="0" distB="0" distL="0" distR="0">
            <wp:extent cx="1871980" cy="332867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787" cy="33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cs="微软雅黑" w:asciiTheme="majorEastAsia" w:hAnsiTheme="majorEastAsia" w:eastAsiaTheme="majorEastAsia"/>
          <w:sz w:val="28"/>
          <w:szCs w:val="28"/>
        </w:rPr>
      </w:pPr>
    </w:p>
    <w:p>
      <w:pPr>
        <w:ind w:left="420"/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t>3.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虚拟卡</w:t>
      </w:r>
      <w:r>
        <w:rPr>
          <w:rFonts w:cs="微软雅黑" w:asciiTheme="majorEastAsia" w:hAnsiTheme="majorEastAsia" w:eastAsiaTheme="majorEastAsia"/>
          <w:sz w:val="32"/>
          <w:szCs w:val="28"/>
        </w:rPr>
        <w:t>使用</w:t>
      </w:r>
    </w:p>
    <w:p>
      <w:pPr>
        <w:ind w:left="420"/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hint="eastAsia" w:cs="微软雅黑" w:asciiTheme="majorEastAsia" w:hAnsiTheme="majorEastAsia" w:eastAsiaTheme="majorEastAsia"/>
          <w:sz w:val="28"/>
          <w:szCs w:val="28"/>
        </w:rPr>
        <w:t>虚拟卡是</w:t>
      </w:r>
      <w:r>
        <w:rPr>
          <w:rFonts w:cs="微软雅黑" w:asciiTheme="majorEastAsia" w:hAnsiTheme="majorEastAsia" w:eastAsiaTheme="majorEastAsia"/>
          <w:sz w:val="28"/>
          <w:szCs w:val="28"/>
        </w:rPr>
        <w:t>电子化校园卡，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通过</w:t>
      </w:r>
      <w:r>
        <w:rPr>
          <w:rFonts w:cs="微软雅黑" w:asciiTheme="majorEastAsia" w:hAnsiTheme="majorEastAsia" w:eastAsiaTheme="majorEastAsia"/>
          <w:sz w:val="28"/>
          <w:szCs w:val="28"/>
        </w:rPr>
        <w:t>完美校园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APP即可</w:t>
      </w:r>
      <w:r>
        <w:rPr>
          <w:rFonts w:cs="微软雅黑" w:asciiTheme="majorEastAsia" w:hAnsiTheme="majorEastAsia" w:eastAsiaTheme="majorEastAsia"/>
          <w:sz w:val="28"/>
          <w:szCs w:val="28"/>
        </w:rPr>
        <w:t>使用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手机在食堂</w:t>
      </w:r>
      <w:r>
        <w:rPr>
          <w:rFonts w:cs="微软雅黑" w:asciiTheme="majorEastAsia" w:hAnsiTheme="majorEastAsia" w:eastAsiaTheme="majorEastAsia"/>
          <w:sz w:val="28"/>
          <w:szCs w:val="28"/>
        </w:rPr>
        <w:t>消费支付，后续可代替校园卡的其他功能。</w:t>
      </w:r>
    </w:p>
    <w:p>
      <w:pPr>
        <w:ind w:left="420"/>
        <w:jc w:val="center"/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drawing>
          <wp:inline distT="0" distB="0" distL="0" distR="0">
            <wp:extent cx="2102485" cy="37712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293" cy="37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 xml:space="preserve">   </w:t>
      </w:r>
      <w:r>
        <w:rPr>
          <w:rFonts w:cs="微软雅黑" w:asciiTheme="majorEastAsia" w:hAnsiTheme="majorEastAsia" w:eastAsiaTheme="majorEastAsia"/>
          <w:sz w:val="32"/>
          <w:szCs w:val="28"/>
        </w:rPr>
        <w:drawing>
          <wp:inline distT="0" distB="0" distL="0" distR="0">
            <wp:extent cx="2097405" cy="3733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454" cy="37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cs="微软雅黑" w:asciiTheme="majorEastAsia" w:hAnsiTheme="majorEastAsia" w:eastAsiaTheme="majorEastAsia"/>
          <w:sz w:val="32"/>
          <w:szCs w:val="28"/>
        </w:rPr>
      </w:pPr>
    </w:p>
    <w:p>
      <w:pPr>
        <w:ind w:left="420"/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hint="eastAsia" w:cs="微软雅黑" w:asciiTheme="majorEastAsia" w:hAnsiTheme="majorEastAsia" w:eastAsiaTheme="majorEastAsia"/>
          <w:sz w:val="28"/>
          <w:szCs w:val="28"/>
        </w:rPr>
        <w:t>一般</w:t>
      </w:r>
      <w:r>
        <w:rPr>
          <w:rFonts w:cs="微软雅黑" w:asciiTheme="majorEastAsia" w:hAnsiTheme="majorEastAsia" w:eastAsiaTheme="majorEastAsia"/>
          <w:sz w:val="28"/>
          <w:szCs w:val="28"/>
        </w:rPr>
        <w:t>虚拟卡分为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主动扫码，NFC付款和</w:t>
      </w:r>
      <w:r>
        <w:rPr>
          <w:rFonts w:cs="微软雅黑" w:asciiTheme="majorEastAsia" w:hAnsiTheme="majorEastAsia" w:eastAsiaTheme="majorEastAsia"/>
          <w:sz w:val="28"/>
          <w:szCs w:val="28"/>
        </w:rPr>
        <w:t>被动扫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码三</w:t>
      </w:r>
      <w:r>
        <w:rPr>
          <w:rFonts w:cs="微软雅黑" w:asciiTheme="majorEastAsia" w:hAnsiTheme="majorEastAsia" w:eastAsiaTheme="majorEastAsia"/>
          <w:sz w:val="28"/>
          <w:szCs w:val="28"/>
        </w:rPr>
        <w:t>种功能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第一次</w:t>
      </w:r>
      <w:r>
        <w:rPr>
          <w:rFonts w:cs="微软雅黑" w:asciiTheme="majorEastAsia" w:hAnsiTheme="majorEastAsia" w:eastAsiaTheme="majorEastAsia"/>
          <w:sz w:val="28"/>
          <w:szCs w:val="28"/>
        </w:rPr>
        <w:t>使用时需要输入密码验证</w:t>
      </w:r>
      <w:r>
        <w:rPr>
          <w:rFonts w:hint="eastAsia" w:cs="微软雅黑" w:asciiTheme="majorEastAsia" w:hAnsiTheme="majorEastAsia" w:eastAsiaTheme="majorEastAsia"/>
          <w:sz w:val="28"/>
          <w:szCs w:val="28"/>
          <w:lang w:eastAsia="zh-CN"/>
        </w:rPr>
        <w:t>；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密码</w:t>
      </w:r>
      <w:r>
        <w:rPr>
          <w:rFonts w:cs="微软雅黑" w:asciiTheme="majorEastAsia" w:hAnsiTheme="majorEastAsia" w:eastAsiaTheme="majorEastAsia"/>
          <w:sz w:val="28"/>
          <w:szCs w:val="28"/>
        </w:rPr>
        <w:t>为身份证末尾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6位有x用</w:t>
      </w:r>
      <w:r>
        <w:rPr>
          <w:rFonts w:cs="微软雅黑" w:asciiTheme="majorEastAsia" w:hAnsiTheme="majorEastAsia" w:eastAsiaTheme="majorEastAsia"/>
          <w:sz w:val="28"/>
          <w:szCs w:val="28"/>
        </w:rPr>
        <w:t>数字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0代替</w:t>
      </w:r>
      <w:r>
        <w:rPr>
          <w:rFonts w:cs="微软雅黑" w:asciiTheme="majorEastAsia" w:hAnsiTheme="majorEastAsia" w:eastAsiaTheme="majorEastAsia"/>
          <w:sz w:val="28"/>
          <w:szCs w:val="28"/>
        </w:rPr>
        <w:t>或者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6个6.</w:t>
      </w:r>
    </w:p>
    <w:p>
      <w:pPr>
        <w:ind w:left="420"/>
        <w:rPr>
          <w:rFonts w:cs="微软雅黑" w:asciiTheme="majorEastAsia" w:hAnsiTheme="majorEastAsia" w:eastAsiaTheme="majorEastAsia"/>
          <w:sz w:val="28"/>
          <w:szCs w:val="28"/>
        </w:rPr>
      </w:pPr>
    </w:p>
    <w:p>
      <w:pPr>
        <w:ind w:left="420"/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1524635" cy="271526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31" cy="27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 xml:space="preserve">  </w:t>
      </w:r>
      <w:r>
        <w:rPr>
          <w:rFonts w:cs="微软雅黑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1516380" cy="270510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607" cy="270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微软雅黑" w:asciiTheme="majorEastAsia" w:hAnsiTheme="majorEastAsia" w:eastAsiaTheme="majorEastAsia"/>
          <w:sz w:val="28"/>
          <w:szCs w:val="28"/>
        </w:rPr>
        <w:t xml:space="preserve"> </w:t>
      </w:r>
      <w:r>
        <w:rPr>
          <w:rFonts w:cs="微软雅黑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1526540" cy="27247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05" cy="27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微软雅黑" w:asciiTheme="majorEastAsia" w:hAnsiTheme="majorEastAsia" w:eastAsiaTheme="majorEastAsia"/>
          <w:sz w:val="28"/>
          <w:szCs w:val="28"/>
        </w:rPr>
        <w:t xml:space="preserve"> </w:t>
      </w:r>
    </w:p>
    <w:p>
      <w:pPr>
        <w:pStyle w:val="7"/>
        <w:numPr>
          <w:ilvl w:val="0"/>
          <w:numId w:val="3"/>
        </w:numPr>
        <w:ind w:firstLineChars="0"/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hint="eastAsia" w:cs="微软雅黑" w:asciiTheme="majorEastAsia" w:hAnsiTheme="majorEastAsia" w:eastAsiaTheme="majorEastAsia"/>
          <w:sz w:val="32"/>
          <w:szCs w:val="28"/>
        </w:rPr>
        <w:t>自主扫码</w:t>
      </w:r>
      <w:r>
        <w:rPr>
          <w:rFonts w:cs="微软雅黑" w:asciiTheme="majorEastAsia" w:hAnsiTheme="majorEastAsia" w:eastAsiaTheme="majorEastAsia"/>
          <w:sz w:val="32"/>
          <w:szCs w:val="28"/>
        </w:rPr>
        <w:t>付款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：打开</w:t>
      </w:r>
      <w:r>
        <w:rPr>
          <w:rFonts w:cs="微软雅黑" w:asciiTheme="majorEastAsia" w:hAnsiTheme="majorEastAsia" w:eastAsiaTheme="majorEastAsia"/>
          <w:sz w:val="32"/>
          <w:szCs w:val="28"/>
        </w:rPr>
        <w:t>完美校园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APP右上角</w:t>
      </w:r>
      <w:r>
        <w:rPr>
          <w:rFonts w:cs="微软雅黑" w:asciiTheme="majorEastAsia" w:hAnsiTheme="majorEastAsia" w:eastAsiaTheme="majorEastAsia"/>
          <w:sz w:val="32"/>
          <w:szCs w:val="28"/>
        </w:rPr>
        <w:t>扫一扫功能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,扫描消费机上</w:t>
      </w:r>
      <w:r>
        <w:rPr>
          <w:rFonts w:cs="微软雅黑" w:asciiTheme="majorEastAsia" w:hAnsiTheme="majorEastAsia" w:eastAsiaTheme="majorEastAsia"/>
          <w:sz w:val="32"/>
          <w:szCs w:val="28"/>
        </w:rPr>
        <w:t>的二维码进行付款。</w:t>
      </w:r>
    </w:p>
    <w:p>
      <w:pPr>
        <w:pStyle w:val="7"/>
        <w:numPr>
          <w:ilvl w:val="0"/>
          <w:numId w:val="3"/>
        </w:numPr>
        <w:ind w:firstLineChars="0"/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hint="eastAsia" w:cs="微软雅黑" w:asciiTheme="majorEastAsia" w:hAnsiTheme="majorEastAsia" w:eastAsiaTheme="majorEastAsia"/>
          <w:sz w:val="32"/>
          <w:szCs w:val="28"/>
        </w:rPr>
        <w:t>被</w:t>
      </w:r>
      <w:r>
        <w:rPr>
          <w:rFonts w:cs="微软雅黑" w:asciiTheme="majorEastAsia" w:hAnsiTheme="majorEastAsia" w:eastAsiaTheme="majorEastAsia"/>
          <w:sz w:val="32"/>
          <w:szCs w:val="28"/>
        </w:rPr>
        <w:t>动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扫码付款：</w:t>
      </w:r>
      <w:r>
        <w:rPr>
          <w:rFonts w:cs="微软雅黑" w:asciiTheme="majorEastAsia" w:hAnsiTheme="majorEastAsia" w:eastAsiaTheme="majorEastAsia"/>
          <w:sz w:val="32"/>
          <w:szCs w:val="28"/>
        </w:rPr>
        <w:t>打开完美校园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APP虚拟卡</w:t>
      </w:r>
      <w:r>
        <w:rPr>
          <w:rFonts w:cs="微软雅黑" w:asciiTheme="majorEastAsia" w:hAnsiTheme="majorEastAsia" w:eastAsiaTheme="majorEastAsia"/>
          <w:sz w:val="32"/>
          <w:szCs w:val="28"/>
        </w:rPr>
        <w:t>功能，将手机端二维码对准下方图中右侧小方机器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处</w:t>
      </w:r>
      <w:r>
        <w:rPr>
          <w:rFonts w:cs="微软雅黑" w:asciiTheme="majorEastAsia" w:hAnsiTheme="majorEastAsia" w:eastAsiaTheme="majorEastAsia"/>
          <w:sz w:val="32"/>
          <w:szCs w:val="28"/>
        </w:rPr>
        <w:t>，完成扣款。</w:t>
      </w:r>
    </w:p>
    <w:p>
      <w:pPr>
        <w:pStyle w:val="7"/>
        <w:numPr>
          <w:ilvl w:val="0"/>
          <w:numId w:val="3"/>
        </w:numPr>
        <w:ind w:firstLineChars="0"/>
        <w:rPr>
          <w:rFonts w:hint="eastAsia" w:cs="微软雅黑" w:asciiTheme="majorEastAsia" w:hAnsiTheme="majorEastAsia" w:eastAsiaTheme="majorEastAsia"/>
          <w:sz w:val="32"/>
          <w:szCs w:val="28"/>
        </w:rPr>
      </w:pPr>
      <w:r>
        <w:rPr>
          <w:rFonts w:hint="eastAsia" w:cs="微软雅黑" w:asciiTheme="majorEastAsia" w:hAnsiTheme="majorEastAsia" w:eastAsiaTheme="majorEastAsia"/>
          <w:sz w:val="32"/>
          <w:szCs w:val="28"/>
        </w:rPr>
        <w:t>NFC付款：打开</w:t>
      </w:r>
      <w:r>
        <w:rPr>
          <w:rFonts w:cs="微软雅黑" w:asciiTheme="majorEastAsia" w:hAnsiTheme="majorEastAsia" w:eastAsiaTheme="majorEastAsia"/>
          <w:sz w:val="32"/>
          <w:szCs w:val="28"/>
        </w:rPr>
        <w:t>完美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校园APP虚拟卡</w:t>
      </w:r>
      <w:r>
        <w:rPr>
          <w:rFonts w:cs="微软雅黑" w:asciiTheme="majorEastAsia" w:hAnsiTheme="majorEastAsia" w:eastAsiaTheme="majorEastAsia"/>
          <w:sz w:val="32"/>
          <w:szCs w:val="28"/>
        </w:rPr>
        <w:t>功能，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将</w:t>
      </w:r>
      <w:r>
        <w:rPr>
          <w:rFonts w:cs="微软雅黑" w:asciiTheme="majorEastAsia" w:hAnsiTheme="majorEastAsia" w:eastAsiaTheme="majorEastAsia"/>
          <w:sz w:val="32"/>
          <w:szCs w:val="28"/>
        </w:rPr>
        <w:t>手机靠近刷卡处即可完成扣款，本功能目前仅支持</w:t>
      </w:r>
      <w:r>
        <w:rPr>
          <w:rFonts w:hint="eastAsia" w:cs="微软雅黑" w:asciiTheme="majorEastAsia" w:hAnsiTheme="majorEastAsia" w:eastAsiaTheme="majorEastAsia"/>
          <w:sz w:val="32"/>
          <w:szCs w:val="28"/>
        </w:rPr>
        <w:t>有NFC功能</w:t>
      </w:r>
      <w:r>
        <w:rPr>
          <w:rFonts w:cs="微软雅黑" w:asciiTheme="majorEastAsia" w:hAnsiTheme="majorEastAsia" w:eastAsiaTheme="majorEastAsia"/>
          <w:sz w:val="32"/>
          <w:szCs w:val="28"/>
        </w:rPr>
        <w:t>的手机。</w:t>
      </w:r>
    </w:p>
    <w:p>
      <w:pPr>
        <w:ind w:left="420"/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drawing>
          <wp:inline distT="0" distB="0" distL="0" distR="0">
            <wp:extent cx="5501640" cy="3712845"/>
            <wp:effectExtent l="0" t="0" r="381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918" cy="3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cs="微软雅黑" w:asciiTheme="majorEastAsia" w:hAnsiTheme="majorEastAsia" w:eastAsiaTheme="majorEastAsia"/>
          <w:sz w:val="32"/>
          <w:szCs w:val="28"/>
        </w:rPr>
      </w:pPr>
    </w:p>
    <w:p>
      <w:pPr>
        <w:ind w:left="420"/>
        <w:rPr>
          <w:rFonts w:cs="微软雅黑" w:asciiTheme="majorEastAsia" w:hAnsiTheme="majorEastAsia" w:eastAsiaTheme="majorEastAsia"/>
          <w:sz w:val="32"/>
          <w:szCs w:val="28"/>
        </w:rPr>
      </w:pPr>
    </w:p>
    <w:p>
      <w:pPr>
        <w:ind w:left="420"/>
        <w:rPr>
          <w:rFonts w:cs="微软雅黑" w:asciiTheme="majorEastAsia" w:hAnsiTheme="majorEastAsia" w:eastAsiaTheme="majorEastAsia"/>
          <w:sz w:val="32"/>
          <w:szCs w:val="28"/>
        </w:rPr>
      </w:pPr>
    </w:p>
    <w:p>
      <w:pPr>
        <w:ind w:left="420"/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t>4.交易明细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   交易明细是查询校园卡四个月内的所有的交易流水账目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   进入‘完美校园’—校园卡—交易明细—修改查询时间—搜索</w:t>
      </w:r>
    </w:p>
    <w:p>
      <w:pPr>
        <w:jc w:val="center"/>
        <w:rPr>
          <w:rFonts w:cs="微软雅黑" w:asciiTheme="majorEastAsia" w:hAnsiTheme="majorEastAsia" w:eastAsiaTheme="majorEastAsia"/>
          <w:sz w:val="30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2548890" cy="428942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14" cy="42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lang w:val="en-US" w:eastAsia="zh-CN"/>
        </w:rPr>
        <w:t xml:space="preserve">    </w:t>
      </w:r>
      <w:r>
        <w:rPr>
          <w:rFonts w:asciiTheme="majorEastAsia" w:hAnsiTheme="majorEastAsia" w:eastAsiaTheme="majorEastAsia"/>
        </w:rPr>
        <w:pict>
          <v:shape id="rectole0000000013" o:spid="_x0000_s1029" o:spt="75" type="#_x0000_t75" style="height:336.75pt;width:185.25pt;" o:ole="t" filled="f" o:preferrelative="t" stroked="f" coordsize="21600,21600">
            <v:path/>
            <v:fill on="f" focussize="0,0"/>
            <v:stroke on="f"/>
            <v:imagedata r:id="rId32" o:title=""/>
            <o:lock v:ext="edit"/>
            <w10:wrap type="none"/>
            <w10:anchorlock/>
          </v:shape>
          <o:OLEObject Type="Embed" ProgID="StaticMetafile" ShapeID="rectole0000000013" DrawAspect="Content" ObjectID="_1468075728" r:id="rId31">
            <o:LockedField>false</o:LockedField>
          </o:OLEObject>
        </w:pict>
      </w:r>
    </w:p>
    <w:p>
      <w:pPr>
        <w:rPr>
          <w:rFonts w:cs="微软雅黑" w:asciiTheme="majorEastAsia" w:hAnsiTheme="majorEastAsia" w:eastAsiaTheme="majorEastAsia"/>
          <w:sz w:val="30"/>
        </w:rPr>
      </w:pPr>
    </w:p>
    <w:p>
      <w:pPr>
        <w:ind w:left="420"/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t>5. 校园卡挂失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    用于在手机上对校园卡进行挂失操作。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   进入‘完美校园’—校园卡—卡挂失—输入校园卡密码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</w:p>
    <w:p>
      <w:pPr>
        <w:jc w:val="center"/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2540000" cy="426275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411" cy="426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 xml:space="preserve">    </w:t>
      </w:r>
      <w:r>
        <w:rPr>
          <w:rFonts w:asciiTheme="majorEastAsia" w:hAnsiTheme="majorEastAsia" w:eastAsiaTheme="majorEastAsia"/>
          <w:sz w:val="28"/>
          <w:szCs w:val="28"/>
        </w:rPr>
        <w:pict>
          <v:shape id="rectole0000000015" o:spid="_x0000_s1030" o:spt="75" type="#_x0000_t75" style="height:336.75pt;width:180pt;" o:ole="t" filled="f" o:preferrelative="t" stroked="f" coordsize="21600,21600">
            <v:path/>
            <v:fill on="f" focussize="0,0"/>
            <v:stroke on="f"/>
            <v:imagedata r:id="rId35" o:title=""/>
            <o:lock v:ext="edit"/>
            <w10:wrap type="none"/>
            <w10:anchorlock/>
          </v:shape>
          <o:OLEObject Type="Embed" ProgID="StaticMetafile" ShapeID="rectole0000000015" DrawAspect="Content" ObjectID="_1468075729" r:id="rId34">
            <o:LockedField>false</o:LockedField>
          </o:OLEObject>
        </w:pict>
      </w:r>
    </w:p>
    <w:p>
      <w:pPr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t>6.捡到卡登记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   当捡到校园卡，使用捡到卡功能进行登记操作，完美校园APP会将捡到卡的消息推送至遗失校园卡同学的手机上。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cs="微软雅黑" w:asciiTheme="majorEastAsia" w:hAnsiTheme="majorEastAsia" w:eastAsiaTheme="majorEastAsia"/>
          <w:sz w:val="28"/>
          <w:szCs w:val="28"/>
        </w:rPr>
        <w:t xml:space="preserve">     进入‘完美校园’— 校园卡— 捡到卡—输入相关信息—提交</w:t>
      </w:r>
    </w:p>
    <w:p>
      <w:pPr>
        <w:jc w:val="center"/>
        <w:rPr>
          <w:rFonts w:cs="微软雅黑" w:asciiTheme="majorEastAsia" w:hAnsiTheme="majorEastAsia" w:eastAsiaTheme="majorEastAsia"/>
          <w:sz w:val="30"/>
        </w:rPr>
      </w:pPr>
      <w:r>
        <w:rPr>
          <w:rFonts w:asciiTheme="majorEastAsia" w:hAnsiTheme="majorEastAsia" w:eastAsiaTheme="majorEastAsia"/>
        </w:rPr>
        <w:t xml:space="preserve"> 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2465705" cy="41636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55" cy="41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</w:rPr>
        <w:t xml:space="preserve">     </w:t>
      </w:r>
      <w:r>
        <w:rPr>
          <w:rFonts w:cs="微软雅黑" w:asciiTheme="majorEastAsia" w:hAnsiTheme="majorEastAsia" w:eastAsiaTheme="majorEastAsia"/>
          <w:sz w:val="30"/>
        </w:rPr>
        <w:drawing>
          <wp:inline distT="0" distB="0" distL="0" distR="0">
            <wp:extent cx="2302510" cy="40995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866" cy="414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</w:p>
    <w:p>
      <w:pPr>
        <w:rPr>
          <w:rFonts w:cs="微软雅黑" w:asciiTheme="majorEastAsia" w:hAnsiTheme="majorEastAsia" w:eastAsiaTheme="majorEastAsia"/>
          <w:sz w:val="32"/>
          <w:szCs w:val="28"/>
        </w:rPr>
      </w:pPr>
      <w:r>
        <w:rPr>
          <w:rFonts w:cs="微软雅黑" w:asciiTheme="majorEastAsia" w:hAnsiTheme="majorEastAsia" w:eastAsiaTheme="majorEastAsia"/>
          <w:sz w:val="32"/>
          <w:szCs w:val="28"/>
        </w:rPr>
        <w:t>7. 消息通知</w:t>
      </w:r>
    </w:p>
    <w:p>
      <w:pPr>
        <w:rPr>
          <w:rFonts w:cs="微软雅黑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</w:rPr>
        <w:pict>
          <v:shape id="rectole0000000020" o:spid="_x0000_s1031" o:spt="75" alt="" type="#_x0000_t75" style="position:absolute;left:0pt;margin-left:144pt;margin-top:50.3pt;height:260.9pt;width:151.55pt;mso-wrap-distance-bottom:0pt;mso-wrap-distance-left:9pt;mso-wrap-distance-right:9pt;mso-wrap-distance-top:0pt;z-index:251658240;mso-width-relative:page;mso-height-relative:page;" o:ole="t" fillcolor="#FFFFFF" filled="t" o:preferrelative="t" stroked="f" coordsize="21600,21600">
            <v:path/>
            <v:fill on="t" color2="#FFFFFF" focussize="0,0"/>
            <v:stroke on="f"/>
            <v:imagedata r:id="rId39" o:title=""/>
            <o:lock v:ext="edit" aspectratio="f"/>
            <w10:wrap type="square"/>
          </v:shape>
          <o:OLEObject Type="Embed" ProgID="StaticMetafile" ShapeID="rectole0000000020" DrawAspect="Content" ObjectID="_1468075730" r:id="rId38">
            <o:LockedField>false</o:LockedField>
          </o:OLEObject>
        </w:pict>
      </w:r>
      <w:r>
        <w:rPr>
          <w:rFonts w:cs="微软雅黑" w:asciiTheme="majorEastAsia" w:hAnsiTheme="majorEastAsia" w:eastAsiaTheme="majorEastAsia"/>
          <w:sz w:val="28"/>
          <w:szCs w:val="28"/>
        </w:rPr>
        <w:t xml:space="preserve">     进入‘完美校园’—消息—校园卡通知</w:t>
      </w:r>
      <w:r>
        <w:rPr>
          <w:rFonts w:hint="eastAsia" w:cs="微软雅黑" w:asciiTheme="majorEastAsia" w:hAnsiTheme="majorEastAsia" w:eastAsiaTheme="majorEastAsia"/>
          <w:sz w:val="28"/>
          <w:szCs w:val="28"/>
        </w:rPr>
        <w:t>可以在通知栏中查看最近的消费及充值信息。</w:t>
      </w:r>
    </w:p>
    <w:p>
      <w:pPr>
        <w:jc w:val="center"/>
        <w:rPr>
          <w:rFonts w:cs="微软雅黑" w:asciiTheme="majorEastAsia" w:hAnsiTheme="majorEastAsia" w:eastAsiaTheme="majorEastAsia"/>
          <w:sz w:val="28"/>
          <w:szCs w:val="28"/>
        </w:rPr>
      </w:pPr>
    </w:p>
    <w:p>
      <w:pPr>
        <w:jc w:val="center"/>
        <w:rPr>
          <w:rFonts w:cs="微软雅黑" w:asciiTheme="majorEastAsia" w:hAnsiTheme="majorEastAsia" w:eastAsiaTheme="majorEastAsia"/>
          <w:sz w:val="22"/>
        </w:rPr>
      </w:pPr>
    </w:p>
    <w:p>
      <w:pPr>
        <w:jc w:val="center"/>
        <w:rPr>
          <w:rFonts w:cs="微软雅黑" w:asciiTheme="majorEastAsia" w:hAnsiTheme="majorEastAsia" w:eastAsiaTheme="majorEastAsia"/>
          <w:sz w:val="22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  <w:r>
        <w:rPr>
          <w:rFonts w:cs="微软雅黑" w:asciiTheme="majorEastAsia" w:hAnsiTheme="majorEastAsia" w:eastAsiaTheme="majorEastAsia"/>
          <w:sz w:val="36"/>
        </w:rPr>
        <w:t xml:space="preserve"> </w:t>
      </w: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rPr>
          <w:rFonts w:cs="微软雅黑" w:asciiTheme="majorEastAsia" w:hAnsiTheme="majorEastAsia" w:eastAsiaTheme="majorEastAsia"/>
          <w:sz w:val="36"/>
        </w:rPr>
      </w:pPr>
    </w:p>
    <w:p>
      <w:pPr>
        <w:keepNext/>
        <w:keepLines/>
        <w:numPr>
          <w:ilvl w:val="0"/>
          <w:numId w:val="4"/>
        </w:numPr>
        <w:tabs>
          <w:tab w:val="left" w:pos="575"/>
        </w:tabs>
        <w:spacing w:before="260" w:after="260" w:line="413" w:lineRule="auto"/>
        <w:rPr>
          <w:rFonts w:hint="eastAsia" w:cs="微软雅黑" w:asciiTheme="majorEastAsia" w:hAnsiTheme="majorEastAsia" w:eastAsiaTheme="majorEastAsia"/>
          <w:b/>
          <w:sz w:val="44"/>
          <w:lang w:eastAsia="zh-CN"/>
        </w:rPr>
      </w:pPr>
      <w:r>
        <w:rPr>
          <w:rFonts w:hint="eastAsia" w:cs="微软雅黑" w:asciiTheme="majorEastAsia" w:hAnsiTheme="majorEastAsia" w:eastAsiaTheme="majorEastAsia"/>
          <w:b/>
          <w:sz w:val="44"/>
          <w:lang w:eastAsia="zh-CN"/>
        </w:rPr>
        <w:t>新老生绑定银行卡</w:t>
      </w:r>
    </w:p>
    <w:p>
      <w:pPr>
        <w:rPr>
          <w:rFonts w:hint="eastAsia" w:cs="微软雅黑" w:asciiTheme="majorEastAsia" w:hAnsiTheme="majorEastAsia" w:eastAsiaTheme="majorEastAsia"/>
          <w:sz w:val="28"/>
          <w:szCs w:val="24"/>
          <w:lang w:eastAsia="zh-CN"/>
        </w:rPr>
      </w:pPr>
      <w:r>
        <w:rPr>
          <w:rFonts w:hint="eastAsia" w:cs="微软雅黑" w:asciiTheme="majorEastAsia" w:hAnsiTheme="majorEastAsia" w:eastAsiaTheme="majorEastAsia"/>
          <w:sz w:val="28"/>
          <w:szCs w:val="24"/>
          <w:lang w:eastAsia="zh-CN"/>
        </w:rPr>
        <w:t>目前学校支持银行卡圈存的模式充值校园卡，所以首次使用</w:t>
      </w: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t>APP充值功能的</w:t>
      </w:r>
      <w:r>
        <w:rPr>
          <w:rFonts w:hint="eastAsia" w:cs="微软雅黑" w:asciiTheme="majorEastAsia" w:hAnsiTheme="majorEastAsia" w:eastAsiaTheme="majorEastAsia"/>
          <w:sz w:val="28"/>
          <w:szCs w:val="24"/>
          <w:lang w:eastAsia="zh-CN"/>
        </w:rPr>
        <w:t>新老生需要在电脑端绑定自己的银行卡，即可支持校园卡</w:t>
      </w: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t>APP充值。</w:t>
      </w:r>
      <w:r>
        <w:rPr>
          <w:rFonts w:hint="eastAsia" w:cs="微软雅黑" w:asciiTheme="majorEastAsia" w:hAnsiTheme="majorEastAsia" w:eastAsiaTheme="majorEastAsia"/>
          <w:b/>
          <w:bCs/>
          <w:color w:val="FF0000"/>
          <w:sz w:val="28"/>
          <w:szCs w:val="24"/>
          <w:lang w:val="en-US" w:eastAsia="zh-CN"/>
        </w:rPr>
        <w:t>请务必使用IE浏览器进行后续操作！</w:t>
      </w:r>
      <w:r>
        <w:rPr>
          <w:rFonts w:hint="eastAsia" w:cs="微软雅黑" w:asciiTheme="majorEastAsia" w:hAnsiTheme="majorEastAsia" w:eastAsiaTheme="majorEastAsia"/>
          <w:sz w:val="28"/>
          <w:szCs w:val="24"/>
          <w:lang w:eastAsia="zh-CN"/>
        </w:rPr>
        <w:t>流程如下：</w:t>
      </w:r>
    </w:p>
    <w:p>
      <w:pP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</w:pP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t xml:space="preserve"> 登录学校一卡通网站：</w:t>
      </w: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fldChar w:fldCharType="begin"/>
      </w: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instrText xml:space="preserve"> HYPERLINK "qq://txfile/" </w:instrText>
      </w: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fldChar w:fldCharType="separate"/>
      </w: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t>http://epay.sues.edu.cn</w:t>
      </w: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fldChar w:fldCharType="end"/>
      </w:r>
    </w:p>
    <w:p>
      <w:pP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</w:pP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t>使用自己的学号，校园卡密码（身份证末尾6位有x用数字0代替或者6个6）登录。</w:t>
      </w:r>
    </w:p>
    <w:p>
      <w:pP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</w:pPr>
      <w: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  <w:drawing>
          <wp:inline distT="0" distB="0" distL="114300" distR="114300">
            <wp:extent cx="5272405" cy="1988820"/>
            <wp:effectExtent l="0" t="0" r="4445" b="11430"/>
            <wp:docPr id="29" name="图片 29" descr="62065537749301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20655377493018943"/>
                    <pic:cNvPicPr>
                      <a:picLocks noChangeAspect="1"/>
                    </pic:cNvPicPr>
                  </pic:nvPicPr>
                  <pic:blipFill>
                    <a:blip r:embed="rId40"/>
                    <a:srcRect t="938" b="429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</w:pPr>
      <w: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  <w:t>点击“建行签约”</w:t>
      </w:r>
    </w:p>
    <w:p>
      <w:pP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376555</wp:posOffset>
                </wp:positionV>
                <wp:extent cx="561340" cy="271145"/>
                <wp:effectExtent l="0" t="72390" r="0" b="75565"/>
                <wp:wrapNone/>
                <wp:docPr id="160" name="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000" flipV="1">
                          <a:off x="2289175" y="8816340"/>
                          <a:ext cx="561340" cy="271145"/>
                        </a:xfrm>
                        <a:custGeom>
                          <a:avLst/>
                          <a:gdLst>
                            <a:gd name="connsiteX0" fmla="*/ 2723651 w 2860172"/>
                            <a:gd name="connsiteY0" fmla="*/ 817 h 2023853"/>
                            <a:gd name="connsiteX1" fmla="*/ 2826935 w 2860172"/>
                            <a:gd name="connsiteY1" fmla="*/ 33337 h 2023853"/>
                            <a:gd name="connsiteX2" fmla="*/ 2829774 w 2860172"/>
                            <a:gd name="connsiteY2" fmla="*/ 35326 h 2023853"/>
                            <a:gd name="connsiteX3" fmla="*/ 2849613 w 2860172"/>
                            <a:gd name="connsiteY3" fmla="*/ 185007 h 2023853"/>
                            <a:gd name="connsiteX4" fmla="*/ 2807494 w 2860172"/>
                            <a:gd name="connsiteY4" fmla="*/ 326285 h 2023853"/>
                            <a:gd name="connsiteX5" fmla="*/ 2480152 w 2860172"/>
                            <a:gd name="connsiteY5" fmla="*/ 1326140 h 2023853"/>
                            <a:gd name="connsiteX6" fmla="*/ 2479216 w 2860172"/>
                            <a:gd name="connsiteY6" fmla="*/ 1322755 h 2023853"/>
                            <a:gd name="connsiteX7" fmla="*/ 2348905 w 2860172"/>
                            <a:gd name="connsiteY7" fmla="*/ 1721466 h 2023853"/>
                            <a:gd name="connsiteX8" fmla="*/ 2280556 w 2860172"/>
                            <a:gd name="connsiteY8" fmla="*/ 1058272 h 2023853"/>
                            <a:gd name="connsiteX9" fmla="*/ 2226338 w 2860172"/>
                            <a:gd name="connsiteY9" fmla="*/ 1103673 h 2023853"/>
                            <a:gd name="connsiteX10" fmla="*/ 0 w 2860172"/>
                            <a:gd name="connsiteY10" fmla="*/ 2023853 h 2023853"/>
                            <a:gd name="connsiteX11" fmla="*/ 1702841 w 2860172"/>
                            <a:gd name="connsiteY11" fmla="*/ 735848 h 2023853"/>
                            <a:gd name="connsiteX12" fmla="*/ 1811294 w 2860172"/>
                            <a:gd name="connsiteY12" fmla="*/ 575004 h 2023853"/>
                            <a:gd name="connsiteX13" fmla="*/ 1151281 w 2860172"/>
                            <a:gd name="connsiteY13" fmla="*/ 506068 h 2023853"/>
                            <a:gd name="connsiteX14" fmla="*/ 2640411 w 2860172"/>
                            <a:gd name="connsiteY14" fmla="*/ 20803 h 2023853"/>
                            <a:gd name="connsiteX15" fmla="*/ 2675299 w 2860172"/>
                            <a:gd name="connsiteY15" fmla="*/ 10454 h 2023853"/>
                            <a:gd name="connsiteX16" fmla="*/ 2723651 w 2860172"/>
                            <a:gd name="connsiteY16" fmla="*/ 817 h 20238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60172" h="2023853">
                              <a:moveTo>
                                <a:pt x="2723651" y="817"/>
                              </a:moveTo>
                              <a:cubicBezTo>
                                <a:pt x="2768908" y="-3349"/>
                                <a:pt x="2804496" y="8545"/>
                                <a:pt x="2826935" y="33337"/>
                              </a:cubicBezTo>
                              <a:cubicBezTo>
                                <a:pt x="2828146" y="33729"/>
                                <a:pt x="2828970" y="34520"/>
                                <a:pt x="2829774" y="35326"/>
                              </a:cubicBezTo>
                              <a:cubicBezTo>
                                <a:pt x="2860445" y="66039"/>
                                <a:pt x="2869482" y="118360"/>
                                <a:pt x="2849613" y="185007"/>
                              </a:cubicBezTo>
                              <a:lnTo>
                                <a:pt x="2807494" y="326285"/>
                              </a:lnTo>
                              <a:lnTo>
                                <a:pt x="2480152" y="1326140"/>
                              </a:lnTo>
                              <a:lnTo>
                                <a:pt x="2479216" y="1322755"/>
                              </a:lnTo>
                              <a:lnTo>
                                <a:pt x="2348905" y="1721466"/>
                              </a:lnTo>
                              <a:lnTo>
                                <a:pt x="2280556" y="1058272"/>
                              </a:lnTo>
                              <a:lnTo>
                                <a:pt x="2226338" y="1103673"/>
                              </a:lnTo>
                              <a:cubicBezTo>
                                <a:pt x="1323053" y="1809646"/>
                                <a:pt x="162385" y="2005519"/>
                                <a:pt x="0" y="2023853"/>
                              </a:cubicBezTo>
                              <a:cubicBezTo>
                                <a:pt x="722027" y="1807246"/>
                                <a:pt x="1311081" y="1275400"/>
                                <a:pt x="1702841" y="735848"/>
                              </a:cubicBezTo>
                              <a:lnTo>
                                <a:pt x="1811294" y="575004"/>
                              </a:lnTo>
                              <a:lnTo>
                                <a:pt x="1151281" y="506068"/>
                              </a:lnTo>
                              <a:lnTo>
                                <a:pt x="2640411" y="20803"/>
                              </a:lnTo>
                              <a:lnTo>
                                <a:pt x="2675299" y="10454"/>
                              </a:lnTo>
                              <a:cubicBezTo>
                                <a:pt x="2692405" y="5379"/>
                                <a:pt x="2708565" y="2206"/>
                                <a:pt x="2723651" y="8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60" o:spid="_x0000_s1026" o:spt="100" style="position:absolute;left:0pt;flip:y;margin-left:85.5pt;margin-top:29.65pt;height:21.35pt;width:44.2pt;rotation:-1048576f;z-index:251708416;v-text-anchor:middle;mso-width-relative:page;mso-height-relative:page;" fillcolor="#FF0000" filled="t" stroked="f" coordsize="2860172,2023853" o:gfxdata="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" path="m2723651,817c2768908,-3349,2804496,8545,2826935,33337c2828146,33729,2828970,34520,2829774,35326c2860445,66039,2869482,118360,2849613,185007l2807494,326285,2480152,1326140,2479216,1322755,2348905,1721466,2280556,1058272,2226338,1103673c1323053,1809646,162385,2005519,0,2023853c722027,1807246,1311081,1275400,1702841,735848l1811294,575004,1151281,506068,2640411,20803,2675299,10454c2692405,5379,2708565,2206,2723651,817xe">
                <v:path o:connectlocs="534546,109;554816,4466;555374,4732;559267,24786;551001,43713;486756,177669;486573,177215;460998,230632;447584,141781;436943,147864;0,271145;334201,98584;355486,77035;225951,67800;518209,2787;525056,1400;534546,109" o:connectangles="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775970</wp:posOffset>
                </wp:positionV>
                <wp:extent cx="375920" cy="406400"/>
                <wp:effectExtent l="12700" t="12700" r="30480" b="1905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4775" y="8184515"/>
                          <a:ext cx="375920" cy="40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9.3pt;margin-top:61.1pt;height:32pt;width:29.6pt;z-index:251707392;v-text-anchor:middle;mso-width-relative:page;mso-height-relative:page;" filled="f" stroked="t" coordsize="21600,21600" arcsize="0.166666666666667" o:gfxdata="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PSz02TZAAAACwEAAA8AAAAAAAAAAQAgAAAAIgAAAGRycy9kb3ducmV2Lnht&#10;bFBLAQIUABQAAAAIAIdO4kB+ffpt3AIAAJ8FAAAOAAAAAAAAAAEAIAAAACgBAABkcnMvZTJvRG9j&#10;LnhtbFBLBQYAAAAABgAGAFkBAAB2BgAAAAA=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  <w:drawing>
          <wp:inline distT="0" distB="0" distL="114300" distR="114300">
            <wp:extent cx="5187950" cy="1778635"/>
            <wp:effectExtent l="0" t="0" r="12700" b="12065"/>
            <wp:docPr id="30" name="图片 30" descr="UB8$H[%0VA%B84J[8GE95`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UB8$H[%0VA%B84J[8GE95`J"/>
                    <pic:cNvPicPr>
                      <a:picLocks noChangeAspect="1"/>
                    </pic:cNvPicPr>
                  </pic:nvPicPr>
                  <pic:blipFill>
                    <a:blip r:embed="rId41"/>
                    <a:srcRect t="17330" r="1376" b="12522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</w:pP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t>选择绑定后跳转至银行网页填写银行卡号（要求开户行为建设银行即可。）</w:t>
      </w:r>
    </w:p>
    <w:p>
      <w:pP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</w:pPr>
      <w: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  <w:drawing>
          <wp:inline distT="0" distB="0" distL="114300" distR="114300">
            <wp:extent cx="5262245" cy="3028315"/>
            <wp:effectExtent l="0" t="0" r="14605" b="635"/>
            <wp:docPr id="32" name="图片 32" descr="%9FKK]N50MKG5HMZ_H5XQ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%9FKK]N50MKG5HMZ_H5XQ7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</w:pPr>
      <w: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  <w:drawing>
          <wp:inline distT="0" distB="0" distL="114300" distR="114300">
            <wp:extent cx="5269865" cy="3622675"/>
            <wp:effectExtent l="0" t="0" r="6985" b="15875"/>
            <wp:docPr id="33" name="图片 33" descr="[[5GF6YD([WZOFHWD~2`U]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[[5GF6YD([WZOFHWD~2`U]Q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</w:pPr>
      <w:r>
        <w:rPr>
          <w:rFonts w:hint="eastAsia" w:cs="微软雅黑" w:asciiTheme="majorEastAsia" w:hAnsiTheme="majorEastAsia" w:eastAsiaTheme="majorEastAsia"/>
          <w:sz w:val="28"/>
          <w:szCs w:val="24"/>
          <w:lang w:val="en-US" w:eastAsia="zh-CN"/>
        </w:rPr>
        <w:t>当全部填写完成后，银行会向用户手机上发送验证码，验证成功后点击“确认”则绑卡完成。绑定成功的同学即可使用APP内充值功能对校园卡进行充值。</w:t>
      </w:r>
    </w:p>
    <w:p>
      <w:pP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</w:pPr>
      <w:r>
        <w:rPr>
          <w:rFonts w:hint="eastAsia" w:cs="微软雅黑" w:asciiTheme="majorEastAsia" w:hAnsiTheme="majorEastAsia" w:eastAsiaTheme="majorEastAsia"/>
          <w:sz w:val="32"/>
          <w:szCs w:val="28"/>
          <w:lang w:val="en-US" w:eastAsia="zh-CN"/>
        </w:rPr>
        <w:drawing>
          <wp:inline distT="0" distB="0" distL="114300" distR="114300">
            <wp:extent cx="5263515" cy="3569970"/>
            <wp:effectExtent l="0" t="0" r="13335" b="11430"/>
            <wp:docPr id="34" name="图片 34" descr="J0%6EU4U8B_1$%DOMG8(K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J0%6EU4U8B_1$%DOMG8(KR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71B79"/>
    <w:multiLevelType w:val="multilevel"/>
    <w:tmpl w:val="1F971B79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63B612C"/>
    <w:multiLevelType w:val="multilevel"/>
    <w:tmpl w:val="563B612C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59B15C18"/>
    <w:multiLevelType w:val="singleLevel"/>
    <w:tmpl w:val="59B15C18"/>
    <w:lvl w:ilvl="0" w:tentative="0">
      <w:start w:val="3"/>
      <w:numFmt w:val="chineseCounting"/>
      <w:suff w:val="nothing"/>
      <w:lvlText w:val="%1．"/>
      <w:lvlJc w:val="left"/>
    </w:lvl>
  </w:abstractNum>
  <w:abstractNum w:abstractNumId="3">
    <w:nsid w:val="7F053787"/>
    <w:multiLevelType w:val="multilevel"/>
    <w:tmpl w:val="7F053787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DEC"/>
    <w:rsid w:val="00033505"/>
    <w:rsid w:val="001333D8"/>
    <w:rsid w:val="001D6351"/>
    <w:rsid w:val="002A2396"/>
    <w:rsid w:val="002D5E8D"/>
    <w:rsid w:val="00374110"/>
    <w:rsid w:val="003B0DA6"/>
    <w:rsid w:val="003B65EA"/>
    <w:rsid w:val="004D290F"/>
    <w:rsid w:val="004F36E5"/>
    <w:rsid w:val="00566BC6"/>
    <w:rsid w:val="005676B8"/>
    <w:rsid w:val="005B31C9"/>
    <w:rsid w:val="00622DEC"/>
    <w:rsid w:val="007065C7"/>
    <w:rsid w:val="00713EFE"/>
    <w:rsid w:val="007142D5"/>
    <w:rsid w:val="00733BAF"/>
    <w:rsid w:val="00776E4A"/>
    <w:rsid w:val="00783929"/>
    <w:rsid w:val="007938E0"/>
    <w:rsid w:val="008548D4"/>
    <w:rsid w:val="00870A54"/>
    <w:rsid w:val="008902F0"/>
    <w:rsid w:val="00917101"/>
    <w:rsid w:val="009F04C5"/>
    <w:rsid w:val="009F360F"/>
    <w:rsid w:val="00A04DAE"/>
    <w:rsid w:val="00A73932"/>
    <w:rsid w:val="00A82C91"/>
    <w:rsid w:val="00A85AF4"/>
    <w:rsid w:val="00AB0B5F"/>
    <w:rsid w:val="00AD5DE1"/>
    <w:rsid w:val="00AF08DC"/>
    <w:rsid w:val="00B11844"/>
    <w:rsid w:val="00B87E01"/>
    <w:rsid w:val="00BF1BD0"/>
    <w:rsid w:val="00D377AE"/>
    <w:rsid w:val="00D85437"/>
    <w:rsid w:val="00E02B56"/>
    <w:rsid w:val="00E10DFF"/>
    <w:rsid w:val="00E459F3"/>
    <w:rsid w:val="00E73C5D"/>
    <w:rsid w:val="00E747AD"/>
    <w:rsid w:val="00EB33DC"/>
    <w:rsid w:val="00EC3A92"/>
    <w:rsid w:val="053C09BA"/>
    <w:rsid w:val="71CE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uiPriority w:val="99"/>
    <w:rPr>
      <w:sz w:val="18"/>
      <w:szCs w:val="18"/>
    </w:rPr>
  </w:style>
  <w:style w:type="character" w:styleId="4">
    <w:name w:val="Hyperlink"/>
    <w:basedOn w:val="3"/>
    <w:unhideWhenUsed/>
    <w:uiPriority w:val="99"/>
    <w:rPr>
      <w:color w:val="0000FF"/>
      <w:u w:val="single"/>
    </w:rPr>
  </w:style>
  <w:style w:type="character" w:customStyle="1" w:styleId="6">
    <w:name w:val="批注框文本 字符"/>
    <w:basedOn w:val="3"/>
    <w:link w:val="2"/>
    <w:semiHidden/>
    <w:uiPriority w:val="99"/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oleObject" Target="embeddings/oleObject1.bin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jpeg"/><Relationship Id="rId4" Type="http://schemas.openxmlformats.org/officeDocument/2006/relationships/image" Target="media/image1.jpeg"/><Relationship Id="rId39" Type="http://schemas.openxmlformats.org/officeDocument/2006/relationships/image" Target="media/image30.png"/><Relationship Id="rId38" Type="http://schemas.openxmlformats.org/officeDocument/2006/relationships/oleObject" Target="embeddings/oleObject6.bin"/><Relationship Id="rId37" Type="http://schemas.openxmlformats.org/officeDocument/2006/relationships/image" Target="media/image29.jpe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oleObject" Target="embeddings/oleObject5.bin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oleObject" Target="embeddings/oleObject4.bin"/><Relationship Id="rId30" Type="http://schemas.openxmlformats.org/officeDocument/2006/relationships/image" Target="media/image24.png"/><Relationship Id="rId3" Type="http://schemas.openxmlformats.org/officeDocument/2006/relationships/theme" Target="theme/theme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oleObject" Target="embeddings/oleObject3.bin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oleObject" Target="embeddings/oleObject2.bin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229</Words>
  <Characters>1311</Characters>
  <Lines>10</Lines>
  <Paragraphs>3</Paragraphs>
  <ScaleCrop>false</ScaleCrop>
  <LinksUpToDate>false</LinksUpToDate>
  <CharactersWithSpaces>1537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2017-09-06T07:16:00Z</dcterms:created>
  <dc:creator>lihua</dc:creator>
  <cp:lastModifiedBy>pc</cp:lastModifiedBy>
  <dcterms:modified xsi:type="dcterms:W3CDTF">2017-09-07T16:01:58Z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